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585F2D" w:rsidRPr="00B45CF1" w:rsidP="0035298E">
      <w:pPr>
        <w:tabs>
          <w:tab w:val="left" w:pos="426"/>
        </w:tabs>
        <w:ind w:left="4536"/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3B340D">
        <w:rPr>
          <w:rFonts w:ascii="Verdana" w:hAnsi="Verdana" w:cs="Tahoma"/>
          <w:b/>
          <w:sz w:val="22"/>
          <w:szCs w:val="22"/>
        </w:rPr>
        <w:t xml:space="preserve">, </w:t>
      </w:r>
      <w:r w:rsidR="00F8057D">
        <w:rPr>
          <w:rFonts w:ascii="Verdana" w:hAnsi="Verdana" w:cs="Tahoma"/>
          <w:b/>
          <w:sz w:val="22"/>
          <w:szCs w:val="22"/>
        </w:rPr>
        <w:t>a instalação de uma U.B.S no bairro Santa Ella.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8057D" w:rsidRPr="00B45CF1" w:rsidP="00F8057D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B06431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 xml:space="preserve"> a instalação de uma U.B.S no bairro Santa Ella.</w:t>
      </w:r>
    </w:p>
    <w:p w:rsidR="003B340D" w:rsidRPr="00B45CF1" w:rsidP="003B340D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DE1" w:rsidRPr="00B6446E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75ED7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F8057D" w:rsidRPr="00775ED7" w:rsidP="00775ED7">
      <w:pPr>
        <w:pStyle w:val="ListParagraph"/>
        <w:numPr>
          <w:ilvl w:val="0"/>
          <w:numId w:val="10"/>
        </w:num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775ED7">
        <w:rPr>
          <w:rFonts w:asciiTheme="majorHAnsi" w:hAnsiTheme="majorHAnsi"/>
          <w:sz w:val="24"/>
          <w:szCs w:val="24"/>
        </w:rPr>
        <w:t>A UBS levara a população a ter uma melhor qualidade de vida , p</w:t>
      </w:r>
      <w:r w:rsidRPr="00775ED7" w:rsidR="00775ED7">
        <w:rPr>
          <w:rFonts w:asciiTheme="majorHAnsi" w:hAnsiTheme="majorHAnsi"/>
          <w:sz w:val="24"/>
          <w:szCs w:val="24"/>
        </w:rPr>
        <w:t xml:space="preserve">or ser um bairro com uma grande </w:t>
      </w:r>
      <w:r w:rsidRPr="00775ED7">
        <w:rPr>
          <w:rFonts w:asciiTheme="majorHAnsi" w:hAnsiTheme="majorHAnsi"/>
          <w:sz w:val="24"/>
          <w:szCs w:val="24"/>
        </w:rPr>
        <w:t xml:space="preserve">quantidade de moradores </w:t>
      </w:r>
      <w:r w:rsidRPr="00775ED7" w:rsidR="00775ED7">
        <w:rPr>
          <w:rFonts w:asciiTheme="majorHAnsi" w:hAnsiTheme="majorHAnsi"/>
          <w:sz w:val="24"/>
          <w:szCs w:val="24"/>
        </w:rPr>
        <w:t>vindo a aumentar cada vez mais .</w:t>
      </w:r>
    </w:p>
    <w:p w:rsidR="00775ED7" w:rsidP="00775ED7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775ED7" w:rsidP="00775ED7">
      <w:pPr>
        <w:pStyle w:val="ListParagraph"/>
        <w:numPr>
          <w:ilvl w:val="0"/>
          <w:numId w:val="10"/>
        </w:num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775ED7">
        <w:rPr>
          <w:rFonts w:asciiTheme="majorHAnsi" w:hAnsiTheme="majorHAnsi"/>
          <w:sz w:val="24"/>
          <w:szCs w:val="24"/>
        </w:rPr>
        <w:t>O atendimento</w:t>
      </w:r>
      <w:r w:rsidRPr="00775ED7">
        <w:rPr>
          <w:rFonts w:asciiTheme="majorHAnsi" w:hAnsiTheme="majorHAnsi"/>
          <w:sz w:val="24"/>
          <w:szCs w:val="24"/>
        </w:rPr>
        <w:t xml:space="preserve"> básico no bairro do Santa Ella </w:t>
      </w:r>
      <w:r w:rsidRPr="00775ED7">
        <w:rPr>
          <w:rFonts w:asciiTheme="majorHAnsi" w:hAnsiTheme="majorHAnsi"/>
          <w:sz w:val="24"/>
          <w:szCs w:val="24"/>
        </w:rPr>
        <w:t xml:space="preserve"> deve ser visto como um dispositivo potente</w:t>
      </w:r>
    </w:p>
    <w:p w:rsidR="00775ED7" w:rsidRPr="00775ED7" w:rsidP="00775ED7">
      <w:p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775ED7">
        <w:rPr>
          <w:rFonts w:asciiTheme="majorHAnsi" w:hAnsiTheme="majorHAnsi"/>
          <w:sz w:val="24"/>
          <w:szCs w:val="24"/>
        </w:rPr>
        <w:t xml:space="preserve">para amenizar o fluxo de pessoas na ubs 1e 2 </w:t>
      </w:r>
      <w:r w:rsidRPr="00775ED7" w:rsidR="00F8057D">
        <w:rPr>
          <w:rFonts w:asciiTheme="majorHAnsi" w:hAnsiTheme="majorHAnsi"/>
          <w:sz w:val="24"/>
          <w:szCs w:val="24"/>
        </w:rPr>
        <w:t xml:space="preserve"> </w:t>
      </w:r>
      <w:r w:rsidRPr="00775ED7">
        <w:rPr>
          <w:rFonts w:asciiTheme="majorHAnsi" w:hAnsiTheme="majorHAnsi"/>
          <w:sz w:val="24"/>
          <w:szCs w:val="24"/>
        </w:rPr>
        <w:t>.</w:t>
      </w:r>
    </w:p>
    <w:p w:rsidR="00775ED7" w:rsidP="00775ED7">
      <w:pPr>
        <w:tabs>
          <w:tab w:val="left" w:pos="426"/>
        </w:tabs>
        <w:rPr>
          <w:rFonts w:asciiTheme="majorHAnsi" w:hAnsiTheme="majorHAnsi"/>
          <w:sz w:val="24"/>
          <w:szCs w:val="24"/>
        </w:rPr>
      </w:pPr>
    </w:p>
    <w:p w:rsidR="00F8057D" w:rsidP="00775ED7">
      <w:pPr>
        <w:pStyle w:val="ListParagraph"/>
        <w:numPr>
          <w:ilvl w:val="0"/>
          <w:numId w:val="10"/>
        </w:num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775ED7">
        <w:rPr>
          <w:rFonts w:asciiTheme="majorHAnsi" w:hAnsiTheme="majorHAnsi"/>
          <w:sz w:val="24"/>
          <w:szCs w:val="24"/>
        </w:rPr>
        <w:t xml:space="preserve">O </w:t>
      </w:r>
      <w:r w:rsidRPr="00775ED7">
        <w:rPr>
          <w:rFonts w:asciiTheme="majorHAnsi" w:hAnsiTheme="majorHAnsi"/>
          <w:sz w:val="24"/>
          <w:szCs w:val="24"/>
        </w:rPr>
        <w:t xml:space="preserve">mesmo facilita a </w:t>
      </w:r>
      <w:r w:rsidRPr="00775ED7">
        <w:rPr>
          <w:rFonts w:asciiTheme="majorHAnsi" w:hAnsiTheme="majorHAnsi"/>
          <w:sz w:val="24"/>
          <w:szCs w:val="24"/>
        </w:rPr>
        <w:t>acessibilidade,</w:t>
      </w:r>
      <w:r w:rsidRPr="00775ED7">
        <w:rPr>
          <w:rFonts w:asciiTheme="majorHAnsi" w:hAnsiTheme="majorHAnsi"/>
          <w:sz w:val="24"/>
          <w:szCs w:val="24"/>
        </w:rPr>
        <w:t>favorece  o desenvolvimento de vinculo entre equipe e população</w:t>
      </w:r>
    </w:p>
    <w:p w:rsidR="00775ED7" w:rsidRPr="00775ED7" w:rsidP="00775ED7">
      <w:pPr>
        <w:pStyle w:val="ListParagraph"/>
        <w:tabs>
          <w:tab w:val="left" w:pos="426"/>
        </w:tabs>
        <w:ind w:left="720"/>
        <w:jc w:val="center"/>
        <w:rPr>
          <w:rFonts w:asciiTheme="majorHAnsi" w:hAnsiTheme="majorHAnsi"/>
          <w:sz w:val="24"/>
          <w:szCs w:val="24"/>
        </w:rPr>
      </w:pPr>
    </w:p>
    <w:p w:rsidR="00F8057D" w:rsidRPr="00775ED7" w:rsidP="00775ED7">
      <w:pPr>
        <w:pStyle w:val="ListParagraph"/>
        <w:numPr>
          <w:ilvl w:val="0"/>
          <w:numId w:val="10"/>
        </w:numPr>
        <w:tabs>
          <w:tab w:val="left" w:pos="426"/>
        </w:tabs>
        <w:jc w:val="center"/>
        <w:rPr>
          <w:rFonts w:asciiTheme="majorHAnsi" w:hAnsiTheme="majorHAnsi"/>
          <w:sz w:val="24"/>
          <w:szCs w:val="24"/>
        </w:rPr>
      </w:pPr>
      <w:r w:rsidRPr="00775ED7">
        <w:rPr>
          <w:rFonts w:asciiTheme="majorHAnsi" w:hAnsiTheme="majorHAnsi"/>
          <w:sz w:val="24"/>
          <w:szCs w:val="24"/>
        </w:rPr>
        <w:t xml:space="preserve">Com a criação dessa UBS </w:t>
      </w:r>
      <w:r w:rsidRPr="00775ED7">
        <w:rPr>
          <w:rFonts w:asciiTheme="majorHAnsi" w:hAnsiTheme="majorHAnsi"/>
          <w:sz w:val="24"/>
          <w:szCs w:val="24"/>
        </w:rPr>
        <w:t>pode-se questionar o processo de</w:t>
      </w:r>
      <w:r w:rsidRPr="00775ED7">
        <w:rPr>
          <w:rFonts w:asciiTheme="majorHAnsi" w:hAnsiTheme="majorHAnsi"/>
          <w:sz w:val="24"/>
          <w:szCs w:val="24"/>
        </w:rPr>
        <w:t xml:space="preserve"> um </w:t>
      </w:r>
      <w:r w:rsidRPr="00775ED7">
        <w:rPr>
          <w:rFonts w:asciiTheme="majorHAnsi" w:hAnsiTheme="majorHAnsi"/>
          <w:sz w:val="24"/>
          <w:szCs w:val="24"/>
        </w:rPr>
        <w:t xml:space="preserve"> trabalho</w:t>
      </w:r>
      <w:r w:rsidRPr="00775ED7">
        <w:rPr>
          <w:rFonts w:asciiTheme="majorHAnsi" w:hAnsiTheme="majorHAnsi"/>
          <w:sz w:val="24"/>
          <w:szCs w:val="24"/>
        </w:rPr>
        <w:t xml:space="preserve"> mais acolhedor ao bairro ,</w:t>
      </w:r>
      <w:r w:rsidRPr="00775ED7">
        <w:rPr>
          <w:rFonts w:asciiTheme="majorHAnsi" w:hAnsiTheme="majorHAnsi"/>
          <w:sz w:val="24"/>
          <w:szCs w:val="24"/>
        </w:rPr>
        <w:t xml:space="preserve"> e ressalta a integridade, entre  outros benefícios que  identificaremos no decorrer deste trabalho.</w:t>
      </w:r>
    </w:p>
    <w:p w:rsidR="00F8057D" w:rsidRPr="00775ED7" w:rsidP="00B56B0A">
      <w:pPr>
        <w:tabs>
          <w:tab w:val="left" w:pos="426"/>
        </w:tabs>
        <w:jc w:val="both"/>
        <w:rPr>
          <w:rFonts w:asciiTheme="majorHAnsi" w:hAnsiTheme="majorHAnsi"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775ED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542A6C">
        <w:rPr>
          <w:rFonts w:ascii="Verdana" w:hAnsi="Verdana"/>
          <w:sz w:val="22"/>
          <w:szCs w:val="22"/>
        </w:rPr>
        <w:t xml:space="preserve">01 </w:t>
      </w:r>
      <w:r w:rsidR="00FC7283">
        <w:rPr>
          <w:rFonts w:ascii="Verdana" w:hAnsi="Verdana"/>
          <w:sz w:val="22"/>
          <w:szCs w:val="22"/>
        </w:rPr>
        <w:t xml:space="preserve"> de  </w:t>
      </w:r>
      <w:r w:rsidR="00542A6C">
        <w:rPr>
          <w:rFonts w:ascii="Verdana" w:hAnsi="Verdana"/>
          <w:sz w:val="22"/>
          <w:szCs w:val="22"/>
        </w:rPr>
        <w:t xml:space="preserve">Março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775ED7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775ED7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775ED7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775ED7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775ED7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</w:t>
      </w:r>
      <w:r w:rsidR="00B45CF1">
        <w:rPr>
          <w:rFonts w:ascii="Verdana" w:hAnsi="Verdana"/>
          <w:b/>
          <w:sz w:val="22"/>
          <w:szCs w:val="22"/>
        </w:rPr>
        <w:t>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3451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FA47AB1"/>
    <w:multiLevelType w:val="hybridMultilevel"/>
    <w:tmpl w:val="0D4C96EC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476B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D4FE0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5ED7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057D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6BC6C-D6C1-4393-B62B-EDB329C6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2021-03-01T15:30:00Z</cp:lastPrinted>
  <dcterms:created xsi:type="dcterms:W3CDTF">2021-03-01T15:35:00Z</dcterms:created>
  <dcterms:modified xsi:type="dcterms:W3CDTF">2021-03-01T15:35:00Z</dcterms:modified>
</cp:coreProperties>
</file>