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E06C32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E06C32">
        <w:rPr>
          <w:rFonts w:ascii="Times New Roman" w:hAnsi="Times New Roman"/>
          <w:sz w:val="24"/>
          <w:szCs w:val="24"/>
        </w:rPr>
        <w:t xml:space="preserve">Ata da </w:t>
      </w:r>
      <w:r w:rsidR="006E27F9" w:rsidRPr="00E06C32">
        <w:rPr>
          <w:rFonts w:ascii="Times New Roman" w:hAnsi="Times New Roman"/>
          <w:sz w:val="24"/>
          <w:szCs w:val="24"/>
        </w:rPr>
        <w:t>0</w:t>
      </w:r>
      <w:r w:rsidR="00B62FD6" w:rsidRPr="00E06C32">
        <w:rPr>
          <w:rFonts w:ascii="Times New Roman" w:hAnsi="Times New Roman"/>
          <w:sz w:val="24"/>
          <w:szCs w:val="24"/>
        </w:rPr>
        <w:t>2</w:t>
      </w:r>
      <w:r w:rsidR="00DE47D1" w:rsidRPr="00E06C32">
        <w:rPr>
          <w:rFonts w:ascii="Times New Roman" w:hAnsi="Times New Roman"/>
          <w:sz w:val="24"/>
          <w:szCs w:val="24"/>
        </w:rPr>
        <w:t>ª</w:t>
      </w:r>
      <w:r w:rsidRPr="00E06C32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E06C32">
        <w:rPr>
          <w:rFonts w:ascii="Times New Roman" w:hAnsi="Times New Roman"/>
          <w:sz w:val="24"/>
          <w:szCs w:val="24"/>
        </w:rPr>
        <w:t>4</w:t>
      </w:r>
      <w:r w:rsidR="00DE47D1" w:rsidRPr="00E06C32">
        <w:rPr>
          <w:rFonts w:ascii="Times New Roman" w:hAnsi="Times New Roman"/>
          <w:sz w:val="24"/>
          <w:szCs w:val="24"/>
        </w:rPr>
        <w:t>ª</w:t>
      </w:r>
      <w:r w:rsidRPr="00E06C32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E06C32">
        <w:rPr>
          <w:rFonts w:ascii="Times New Roman" w:hAnsi="Times New Roman"/>
          <w:sz w:val="24"/>
          <w:szCs w:val="24"/>
        </w:rPr>
        <w:t>2</w:t>
      </w:r>
      <w:r w:rsidRPr="00E06C32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E06C32">
        <w:rPr>
          <w:rFonts w:ascii="Times New Roman" w:hAnsi="Times New Roman"/>
          <w:sz w:val="24"/>
          <w:szCs w:val="24"/>
        </w:rPr>
        <w:t>7</w:t>
      </w:r>
      <w:r w:rsidRPr="00E06C32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E06C32">
        <w:rPr>
          <w:rFonts w:ascii="Times New Roman" w:hAnsi="Times New Roman"/>
          <w:sz w:val="24"/>
          <w:szCs w:val="24"/>
        </w:rPr>
        <w:t xml:space="preserve">al de </w:t>
      </w:r>
      <w:r w:rsidR="000B740D" w:rsidRPr="00E06C32">
        <w:rPr>
          <w:rFonts w:ascii="Times New Roman" w:hAnsi="Times New Roman"/>
          <w:sz w:val="24"/>
          <w:szCs w:val="24"/>
        </w:rPr>
        <w:t>Ar</w:t>
      </w:r>
      <w:r w:rsidR="0037548D" w:rsidRPr="00E06C32">
        <w:rPr>
          <w:rFonts w:ascii="Times New Roman" w:hAnsi="Times New Roman"/>
          <w:sz w:val="24"/>
          <w:szCs w:val="24"/>
        </w:rPr>
        <w:t>açarig</w:t>
      </w:r>
      <w:r w:rsidR="00982190" w:rsidRPr="00E06C32">
        <w:rPr>
          <w:rFonts w:ascii="Times New Roman" w:hAnsi="Times New Roman"/>
          <w:sz w:val="24"/>
          <w:szCs w:val="24"/>
        </w:rPr>
        <w:t xml:space="preserve">uama, realizada aos </w:t>
      </w:r>
      <w:r w:rsidR="00B62FD6" w:rsidRPr="00E06C32">
        <w:rPr>
          <w:rFonts w:ascii="Times New Roman" w:hAnsi="Times New Roman"/>
          <w:sz w:val="24"/>
          <w:szCs w:val="24"/>
        </w:rPr>
        <w:t>onze</w:t>
      </w:r>
      <w:r w:rsidR="00897DCF" w:rsidRPr="00E06C32">
        <w:rPr>
          <w:rFonts w:ascii="Times New Roman" w:hAnsi="Times New Roman"/>
          <w:sz w:val="24"/>
          <w:szCs w:val="24"/>
        </w:rPr>
        <w:t xml:space="preserve"> </w:t>
      </w:r>
      <w:r w:rsidR="005313AB" w:rsidRPr="00E06C32">
        <w:rPr>
          <w:rFonts w:ascii="Times New Roman" w:hAnsi="Times New Roman"/>
          <w:sz w:val="24"/>
          <w:szCs w:val="24"/>
        </w:rPr>
        <w:t>dia</w:t>
      </w:r>
      <w:r w:rsidR="00F44094" w:rsidRPr="00E06C32">
        <w:rPr>
          <w:rFonts w:ascii="Times New Roman" w:hAnsi="Times New Roman"/>
          <w:sz w:val="24"/>
          <w:szCs w:val="24"/>
        </w:rPr>
        <w:t>s</w:t>
      </w:r>
      <w:r w:rsidRPr="00E06C32">
        <w:rPr>
          <w:rFonts w:ascii="Times New Roman" w:hAnsi="Times New Roman"/>
          <w:sz w:val="24"/>
          <w:szCs w:val="24"/>
        </w:rPr>
        <w:t xml:space="preserve"> do </w:t>
      </w:r>
      <w:r w:rsidR="000917F5" w:rsidRPr="00E06C32">
        <w:rPr>
          <w:rFonts w:ascii="Times New Roman" w:hAnsi="Times New Roman"/>
          <w:sz w:val="24"/>
          <w:szCs w:val="24"/>
        </w:rPr>
        <w:t xml:space="preserve">mês </w:t>
      </w:r>
      <w:r w:rsidR="00C41D83" w:rsidRPr="00E06C32">
        <w:rPr>
          <w:rFonts w:ascii="Times New Roman" w:hAnsi="Times New Roman"/>
          <w:sz w:val="24"/>
          <w:szCs w:val="24"/>
        </w:rPr>
        <w:t xml:space="preserve">de </w:t>
      </w:r>
      <w:r w:rsidR="006E27F9" w:rsidRPr="00E06C32">
        <w:rPr>
          <w:rFonts w:ascii="Times New Roman" w:hAnsi="Times New Roman"/>
          <w:sz w:val="24"/>
          <w:szCs w:val="24"/>
        </w:rPr>
        <w:t>fevereiro</w:t>
      </w:r>
      <w:r w:rsidR="00897DCF" w:rsidRPr="00E06C32">
        <w:rPr>
          <w:rFonts w:ascii="Times New Roman" w:hAnsi="Times New Roman"/>
          <w:sz w:val="24"/>
          <w:szCs w:val="24"/>
        </w:rPr>
        <w:t xml:space="preserve"> </w:t>
      </w:r>
      <w:r w:rsidR="006E27F9" w:rsidRPr="00E06C32">
        <w:rPr>
          <w:rFonts w:ascii="Times New Roman" w:hAnsi="Times New Roman"/>
          <w:sz w:val="24"/>
          <w:szCs w:val="24"/>
        </w:rPr>
        <w:t>de 2020</w:t>
      </w:r>
      <w:r w:rsidRPr="00E06C32">
        <w:rPr>
          <w:rFonts w:ascii="Times New Roman" w:hAnsi="Times New Roman"/>
          <w:sz w:val="24"/>
          <w:szCs w:val="24"/>
        </w:rPr>
        <w:t>.</w:t>
      </w:r>
    </w:p>
    <w:p w:rsidR="000020D1" w:rsidRPr="00E06C32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06C32">
        <w:rPr>
          <w:rFonts w:ascii="Times New Roman" w:hAnsi="Times New Roman"/>
          <w:sz w:val="24"/>
          <w:szCs w:val="24"/>
        </w:rPr>
        <w:t>P</w:t>
      </w:r>
      <w:r w:rsidR="000020D1" w:rsidRPr="00E06C32">
        <w:rPr>
          <w:rFonts w:ascii="Times New Roman" w:hAnsi="Times New Roman"/>
          <w:sz w:val="24"/>
          <w:szCs w:val="24"/>
        </w:rPr>
        <w:t xml:space="preserve">residente: </w:t>
      </w:r>
      <w:r w:rsidR="00683C0B" w:rsidRPr="00E06C32">
        <w:rPr>
          <w:rFonts w:ascii="Times New Roman" w:hAnsi="Times New Roman"/>
          <w:sz w:val="24"/>
          <w:szCs w:val="24"/>
        </w:rPr>
        <w:t>MOA</w:t>
      </w:r>
      <w:r w:rsidR="00E5236A" w:rsidRPr="00E06C32">
        <w:rPr>
          <w:rFonts w:ascii="Times New Roman" w:hAnsi="Times New Roman"/>
          <w:sz w:val="24"/>
          <w:szCs w:val="24"/>
        </w:rPr>
        <w:t>CYR DE GODOY NETO</w:t>
      </w:r>
      <w:r w:rsidRPr="00E06C32">
        <w:rPr>
          <w:rFonts w:ascii="Times New Roman" w:hAnsi="Times New Roman"/>
          <w:sz w:val="24"/>
          <w:szCs w:val="24"/>
        </w:rPr>
        <w:t>.</w:t>
      </w:r>
    </w:p>
    <w:p w:rsidR="00B62FD6" w:rsidRPr="00E06C32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06C32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E06C32">
        <w:rPr>
          <w:rFonts w:ascii="Times New Roman" w:hAnsi="Times New Roman"/>
          <w:sz w:val="24"/>
          <w:szCs w:val="24"/>
        </w:rPr>
        <w:t>JAIME RODRIGUES MOIRINHO</w:t>
      </w:r>
      <w:r w:rsidR="00DA32C3" w:rsidRPr="00E06C32">
        <w:rPr>
          <w:rFonts w:ascii="Times New Roman" w:hAnsi="Times New Roman"/>
          <w:sz w:val="24"/>
          <w:szCs w:val="24"/>
        </w:rPr>
        <w:t>.</w:t>
      </w:r>
    </w:p>
    <w:p w:rsidR="00C10E7F" w:rsidRPr="00E06C32" w:rsidRDefault="00245254" w:rsidP="00E06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06C32">
        <w:rPr>
          <w:rFonts w:ascii="Times New Roman" w:hAnsi="Times New Roman"/>
          <w:sz w:val="24"/>
          <w:szCs w:val="24"/>
        </w:rPr>
        <w:t>Iniciando os trabalhos às 14h5</w:t>
      </w:r>
      <w:r w:rsidR="006E27F9" w:rsidRPr="00E06C32">
        <w:rPr>
          <w:rFonts w:ascii="Times New Roman" w:hAnsi="Times New Roman"/>
          <w:sz w:val="24"/>
          <w:szCs w:val="24"/>
        </w:rPr>
        <w:t>5</w:t>
      </w:r>
      <w:r w:rsidR="00982190" w:rsidRPr="00E06C32">
        <w:rPr>
          <w:rFonts w:ascii="Times New Roman" w:hAnsi="Times New Roman"/>
          <w:sz w:val="24"/>
          <w:szCs w:val="24"/>
        </w:rPr>
        <w:t xml:space="preserve">min, o Presidente cumprimenta os presentes e </w:t>
      </w:r>
      <w:r w:rsidR="000B4C68" w:rsidRPr="00E06C32">
        <w:rPr>
          <w:rFonts w:ascii="Times New Roman" w:hAnsi="Times New Roman"/>
          <w:sz w:val="24"/>
          <w:szCs w:val="24"/>
        </w:rPr>
        <w:t xml:space="preserve">convida o vereador Fábio Aymar para </w:t>
      </w:r>
      <w:r w:rsidR="004D555B" w:rsidRPr="00E06C32">
        <w:rPr>
          <w:rFonts w:ascii="Times New Roman" w:hAnsi="Times New Roman"/>
          <w:sz w:val="24"/>
          <w:szCs w:val="24"/>
        </w:rPr>
        <w:t xml:space="preserve">que faça a </w:t>
      </w:r>
      <w:r w:rsidR="00982190" w:rsidRPr="00E06C32">
        <w:rPr>
          <w:rFonts w:ascii="Times New Roman" w:hAnsi="Times New Roman"/>
          <w:sz w:val="24"/>
          <w:szCs w:val="24"/>
        </w:rPr>
        <w:t>chamada nominal dos Senhores Vereadores,</w:t>
      </w:r>
      <w:r w:rsidR="000B4C68" w:rsidRPr="00E06C32">
        <w:rPr>
          <w:rFonts w:ascii="Times New Roman" w:hAnsi="Times New Roman"/>
          <w:sz w:val="24"/>
          <w:szCs w:val="24"/>
        </w:rPr>
        <w:t xml:space="preserve"> ausente vereador Judivan Severino de Figueiredo.</w:t>
      </w:r>
      <w:r w:rsidR="00D56EDE" w:rsidRPr="00E06C32">
        <w:rPr>
          <w:rFonts w:ascii="Times New Roman" w:hAnsi="Times New Roman"/>
          <w:sz w:val="24"/>
          <w:szCs w:val="24"/>
        </w:rPr>
        <w:t xml:space="preserve"> </w:t>
      </w:r>
      <w:r w:rsidR="005909F4" w:rsidRPr="00E06C32">
        <w:rPr>
          <w:rFonts w:ascii="Times New Roman" w:hAnsi="Times New Roman"/>
          <w:sz w:val="24"/>
          <w:szCs w:val="24"/>
        </w:rPr>
        <w:t xml:space="preserve">Em seguida o Presidente </w:t>
      </w:r>
      <w:r w:rsidR="002C04CC" w:rsidRPr="00E06C32">
        <w:rPr>
          <w:rFonts w:ascii="Times New Roman" w:hAnsi="Times New Roman"/>
          <w:sz w:val="24"/>
          <w:szCs w:val="24"/>
        </w:rPr>
        <w:t xml:space="preserve">convida </w:t>
      </w:r>
      <w:r w:rsidR="006E27F9" w:rsidRPr="00E06C32">
        <w:rPr>
          <w:rFonts w:ascii="Times New Roman" w:hAnsi="Times New Roman"/>
          <w:sz w:val="24"/>
          <w:szCs w:val="24"/>
        </w:rPr>
        <w:t>o vereador Marcelo Ferreira de Aguiar</w:t>
      </w:r>
      <w:r w:rsidR="002C04CC" w:rsidRPr="00E06C32">
        <w:rPr>
          <w:rFonts w:ascii="Times New Roman" w:hAnsi="Times New Roman"/>
          <w:sz w:val="24"/>
          <w:szCs w:val="24"/>
        </w:rPr>
        <w:t xml:space="preserve"> </w:t>
      </w:r>
      <w:r w:rsidR="005909F4" w:rsidRPr="00E06C32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E06C32">
        <w:rPr>
          <w:rFonts w:ascii="Times New Roman" w:hAnsi="Times New Roman"/>
          <w:sz w:val="24"/>
          <w:szCs w:val="24"/>
        </w:rPr>
        <w:t>a</w:t>
      </w:r>
      <w:r w:rsidR="00DD0A22" w:rsidRPr="00E06C32">
        <w:rPr>
          <w:rFonts w:ascii="Times New Roman" w:hAnsi="Times New Roman"/>
          <w:sz w:val="24"/>
          <w:szCs w:val="24"/>
        </w:rPr>
        <w:t>”</w:t>
      </w:r>
      <w:r w:rsidR="00F00034" w:rsidRPr="00E06C32">
        <w:rPr>
          <w:rFonts w:ascii="Times New Roman" w:hAnsi="Times New Roman"/>
          <w:sz w:val="24"/>
          <w:szCs w:val="24"/>
        </w:rPr>
        <w:t>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6F668C" w:rsidRPr="00E06C32">
        <w:rPr>
          <w:rFonts w:ascii="Times New Roman" w:hAnsi="Times New Roman"/>
          <w:sz w:val="24"/>
          <w:szCs w:val="24"/>
        </w:rPr>
        <w:t xml:space="preserve">O Presidente coloca em </w:t>
      </w:r>
      <w:r w:rsidR="0037548D" w:rsidRPr="00E06C32">
        <w:rPr>
          <w:rFonts w:ascii="Times New Roman" w:hAnsi="Times New Roman"/>
          <w:sz w:val="24"/>
          <w:szCs w:val="24"/>
        </w:rPr>
        <w:t xml:space="preserve">votação a </w:t>
      </w:r>
      <w:r w:rsidR="000B4C68" w:rsidRPr="00E06C32">
        <w:rPr>
          <w:rFonts w:ascii="Times New Roman" w:hAnsi="Times New Roman"/>
          <w:sz w:val="24"/>
          <w:szCs w:val="24"/>
        </w:rPr>
        <w:t>Ata da 01ª Sessão Ordinária, da 4</w:t>
      </w:r>
      <w:r w:rsidR="006E27F9" w:rsidRPr="00E06C32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E06C32">
        <w:rPr>
          <w:rFonts w:ascii="Times New Roman" w:hAnsi="Times New Roman"/>
          <w:sz w:val="24"/>
          <w:szCs w:val="24"/>
        </w:rPr>
        <w:t>raçariguama, realizada aos quatro dias do mês de fevereiro de 2020</w:t>
      </w:r>
      <w:r w:rsidR="006E27F9" w:rsidRPr="00E06C32">
        <w:rPr>
          <w:rFonts w:ascii="Times New Roman" w:hAnsi="Times New Roman"/>
          <w:sz w:val="24"/>
          <w:szCs w:val="24"/>
        </w:rPr>
        <w:t>, aprovada.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334B10" w:rsidRPr="00E06C32">
        <w:rPr>
          <w:rFonts w:ascii="Times New Roman" w:hAnsi="Times New Roman"/>
          <w:sz w:val="24"/>
          <w:szCs w:val="24"/>
        </w:rPr>
        <w:t xml:space="preserve">O Presidente solicita ao </w:t>
      </w:r>
      <w:r w:rsidR="00CD23DC">
        <w:rPr>
          <w:rFonts w:ascii="Times New Roman" w:hAnsi="Times New Roman"/>
          <w:sz w:val="24"/>
          <w:szCs w:val="24"/>
        </w:rPr>
        <w:t xml:space="preserve">vereador Fabio Aymar </w:t>
      </w:r>
      <w:r w:rsidR="00334B10" w:rsidRPr="00E06C32">
        <w:rPr>
          <w:rFonts w:ascii="Times New Roman" w:hAnsi="Times New Roman"/>
          <w:sz w:val="24"/>
          <w:szCs w:val="24"/>
        </w:rPr>
        <w:t>para que faça a leitura das matérias que constam para o “Expediente”</w:t>
      </w:r>
      <w:r w:rsidR="002C04CC" w:rsidRPr="00E06C32">
        <w:rPr>
          <w:rFonts w:ascii="Times New Roman" w:hAnsi="Times New Roman"/>
          <w:sz w:val="24"/>
          <w:szCs w:val="24"/>
        </w:rPr>
        <w:t>:</w:t>
      </w:r>
      <w:r w:rsidR="00517FBF" w:rsidRPr="00E06C32">
        <w:rPr>
          <w:rFonts w:ascii="Times New Roman" w:hAnsi="Times New Roman"/>
          <w:sz w:val="24"/>
          <w:szCs w:val="24"/>
        </w:rPr>
        <w:t xml:space="preserve"> </w:t>
      </w:r>
      <w:r w:rsidR="00DD0A22" w:rsidRPr="00E06C32">
        <w:rPr>
          <w:rFonts w:ascii="Times New Roman" w:hAnsi="Times New Roman"/>
          <w:sz w:val="24"/>
          <w:szCs w:val="24"/>
        </w:rPr>
        <w:t xml:space="preserve">Leitura do Ofício nº </w:t>
      </w:r>
      <w:r w:rsidR="000B4C68" w:rsidRPr="00E06C32">
        <w:rPr>
          <w:rFonts w:ascii="Times New Roman" w:hAnsi="Times New Roman"/>
          <w:sz w:val="24"/>
          <w:szCs w:val="24"/>
        </w:rPr>
        <w:t>175/2020-GP que encaminha substitutivo ao</w:t>
      </w:r>
      <w:r w:rsidR="008852C9" w:rsidRPr="00E06C32">
        <w:rPr>
          <w:rFonts w:ascii="Times New Roman" w:hAnsi="Times New Roman"/>
          <w:sz w:val="24"/>
          <w:szCs w:val="24"/>
        </w:rPr>
        <w:t xml:space="preserve"> Projeto de Lei nº 045/2020 que dispõe sobre: </w:t>
      </w:r>
      <w:r w:rsidR="008852C9" w:rsidRPr="00E06C32">
        <w:rPr>
          <w:rFonts w:ascii="Times New Roman" w:hAnsi="Times New Roman"/>
          <w:sz w:val="24"/>
          <w:szCs w:val="24"/>
          <w:shd w:val="clear" w:color="auto" w:fill="FFFFFF"/>
        </w:rPr>
        <w:t xml:space="preserve">"Confere nova redação ao caput do artigo 2º da Lei nº 799, de 5 de março de 2018, que dispõe sobre a qualificação de pessoas jurídicas de direito privado, sem fins lucrativos, como organizações sociais e dá outras providências"; </w:t>
      </w:r>
      <w:r w:rsidR="000B4C68" w:rsidRPr="00E06C32">
        <w:rPr>
          <w:rFonts w:ascii="Times New Roman" w:hAnsi="Times New Roman"/>
          <w:sz w:val="24"/>
          <w:szCs w:val="24"/>
          <w:shd w:val="clear" w:color="auto" w:fill="FFFFFF"/>
        </w:rPr>
        <w:t>Leitura do Ofício nº 173/2020-GP que encaminha o Projeto de Lei nº 050/2020 que dispõ</w:t>
      </w:r>
      <w:r w:rsidR="000B4C68" w:rsidRPr="00E06C32">
        <w:rPr>
          <w:rFonts w:ascii="Times New Roman" w:hAnsi="Times New Roman"/>
          <w:sz w:val="24"/>
          <w:szCs w:val="24"/>
        </w:rPr>
        <w:t xml:space="preserve">e sobre:  "Autoriza abertura de Crédito Adicional Especial e dá outras providências."; </w:t>
      </w:r>
      <w:r w:rsidR="00D77274" w:rsidRPr="00E06C32">
        <w:rPr>
          <w:rFonts w:ascii="Times New Roman" w:hAnsi="Times New Roman"/>
          <w:iCs/>
          <w:sz w:val="24"/>
          <w:szCs w:val="24"/>
        </w:rPr>
        <w:t>Leitura da indicação</w:t>
      </w:r>
      <w:r w:rsidR="007F07EC" w:rsidRPr="00E06C32">
        <w:rPr>
          <w:rFonts w:ascii="Times New Roman" w:hAnsi="Times New Roman"/>
          <w:iCs/>
          <w:sz w:val="24"/>
          <w:szCs w:val="24"/>
        </w:rPr>
        <w:t xml:space="preserve"> nº 0</w:t>
      </w:r>
      <w:r w:rsidR="00E06C32" w:rsidRPr="00E06C32">
        <w:rPr>
          <w:rFonts w:ascii="Times New Roman" w:hAnsi="Times New Roman"/>
          <w:iCs/>
          <w:sz w:val="24"/>
          <w:szCs w:val="24"/>
        </w:rPr>
        <w:t xml:space="preserve">4/2020. </w:t>
      </w:r>
      <w:r w:rsidR="00F57E94" w:rsidRPr="00E06C32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</w:t>
      </w:r>
      <w:r w:rsidR="00623BC6" w:rsidRPr="00E06C32">
        <w:rPr>
          <w:rFonts w:ascii="Times New Roman" w:hAnsi="Times New Roman"/>
          <w:sz w:val="24"/>
          <w:szCs w:val="24"/>
        </w:rPr>
        <w:t xml:space="preserve"> </w:t>
      </w:r>
      <w:r w:rsidR="00A5007E" w:rsidRPr="00E06C32">
        <w:rPr>
          <w:rFonts w:ascii="Times New Roman" w:hAnsi="Times New Roman"/>
          <w:sz w:val="24"/>
          <w:szCs w:val="24"/>
        </w:rPr>
        <w:t xml:space="preserve">faz uso da Tribuna os vereadores </w:t>
      </w:r>
      <w:r w:rsidR="00D77274" w:rsidRPr="00E06C32">
        <w:rPr>
          <w:rFonts w:ascii="Times New Roman" w:hAnsi="Times New Roman"/>
          <w:sz w:val="24"/>
          <w:szCs w:val="24"/>
        </w:rPr>
        <w:t xml:space="preserve">Edmilson Antônio da Silva-Baixinho, José Fernandes da Costa, Helton da Van </w:t>
      </w:r>
      <w:r w:rsidR="00867946" w:rsidRPr="00E06C32">
        <w:rPr>
          <w:rFonts w:ascii="Times New Roman" w:hAnsi="Times New Roman"/>
          <w:sz w:val="24"/>
          <w:szCs w:val="24"/>
        </w:rPr>
        <w:t>e Moacyr de Godoy Neto.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F57E94" w:rsidRPr="00E06C32">
        <w:rPr>
          <w:rFonts w:ascii="Times New Roman" w:hAnsi="Times New Roman"/>
          <w:sz w:val="24"/>
          <w:szCs w:val="24"/>
        </w:rPr>
        <w:t>Nada mais havendo pa</w:t>
      </w:r>
      <w:r w:rsidR="00D86C21" w:rsidRPr="00E06C32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E06C32">
        <w:rPr>
          <w:rFonts w:ascii="Times New Roman" w:hAnsi="Times New Roman"/>
          <w:sz w:val="24"/>
          <w:szCs w:val="24"/>
        </w:rPr>
        <w:t xml:space="preserve">“Expediente”, o Presidente suspende a Sessão pelo </w:t>
      </w:r>
      <w:r w:rsidR="00A80A0F" w:rsidRPr="00E06C32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E06C32">
        <w:rPr>
          <w:rFonts w:ascii="Times New Roman" w:hAnsi="Times New Roman"/>
          <w:sz w:val="24"/>
          <w:szCs w:val="24"/>
        </w:rPr>
        <w:t xml:space="preserve">Voltando aos trabalhos, o Presidente solicita ao </w:t>
      </w:r>
      <w:r w:rsidR="00D77274" w:rsidRPr="00E06C32">
        <w:rPr>
          <w:rFonts w:ascii="Times New Roman" w:hAnsi="Times New Roman"/>
          <w:sz w:val="24"/>
          <w:szCs w:val="24"/>
        </w:rPr>
        <w:t xml:space="preserve">vereador Fábio Aymar </w:t>
      </w:r>
      <w:r w:rsidR="00F57E94" w:rsidRPr="00E06C32">
        <w:rPr>
          <w:rFonts w:ascii="Times New Roman" w:hAnsi="Times New Roman"/>
          <w:sz w:val="24"/>
          <w:szCs w:val="24"/>
        </w:rPr>
        <w:t xml:space="preserve">para que faça a chamada nominal dos Senhores Vereadores, </w:t>
      </w:r>
      <w:r w:rsidR="00D77274" w:rsidRPr="00E06C32">
        <w:rPr>
          <w:rFonts w:ascii="Times New Roman" w:hAnsi="Times New Roman"/>
          <w:sz w:val="24"/>
          <w:szCs w:val="24"/>
        </w:rPr>
        <w:t>ausente vereador Judivan Severino de Figueiredo.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F57E94" w:rsidRPr="00E06C32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D77274" w:rsidRPr="00E06C32">
        <w:rPr>
          <w:rFonts w:ascii="Times New Roman" w:hAnsi="Times New Roman"/>
          <w:sz w:val="24"/>
          <w:szCs w:val="24"/>
        </w:rPr>
        <w:t>rias constantes no Edital n° 02</w:t>
      </w:r>
      <w:r w:rsidR="006517EB" w:rsidRPr="00E06C32">
        <w:rPr>
          <w:rFonts w:ascii="Times New Roman" w:hAnsi="Times New Roman"/>
          <w:sz w:val="24"/>
          <w:szCs w:val="24"/>
        </w:rPr>
        <w:t>/2020</w:t>
      </w:r>
      <w:r w:rsidR="00F57E94" w:rsidRPr="00E06C32">
        <w:rPr>
          <w:rFonts w:ascii="Times New Roman" w:hAnsi="Times New Roman"/>
          <w:sz w:val="24"/>
          <w:szCs w:val="24"/>
        </w:rPr>
        <w:t xml:space="preserve">, e como é do conhecimento </w:t>
      </w:r>
      <w:r w:rsidR="00D86C21" w:rsidRPr="00E06C32">
        <w:rPr>
          <w:rFonts w:ascii="Times New Roman" w:hAnsi="Times New Roman"/>
          <w:sz w:val="24"/>
          <w:szCs w:val="24"/>
        </w:rPr>
        <w:t xml:space="preserve">dos Senhores Vereadores, </w:t>
      </w:r>
      <w:r w:rsidR="006517EB" w:rsidRPr="00E06C32">
        <w:rPr>
          <w:rFonts w:ascii="Times New Roman" w:hAnsi="Times New Roman"/>
          <w:sz w:val="24"/>
          <w:szCs w:val="24"/>
        </w:rPr>
        <w:t xml:space="preserve">não </w:t>
      </w:r>
      <w:r w:rsidR="00910068" w:rsidRPr="00E06C32">
        <w:rPr>
          <w:rFonts w:ascii="Times New Roman" w:hAnsi="Times New Roman"/>
          <w:sz w:val="24"/>
          <w:szCs w:val="24"/>
        </w:rPr>
        <w:t>consta</w:t>
      </w:r>
      <w:r w:rsidR="00623569" w:rsidRPr="00E06C32">
        <w:rPr>
          <w:rFonts w:ascii="Times New Roman" w:hAnsi="Times New Roman"/>
          <w:sz w:val="24"/>
          <w:szCs w:val="24"/>
        </w:rPr>
        <w:t>m</w:t>
      </w:r>
      <w:r w:rsidR="00910068" w:rsidRPr="00E06C32">
        <w:rPr>
          <w:rFonts w:ascii="Times New Roman" w:hAnsi="Times New Roman"/>
          <w:sz w:val="24"/>
          <w:szCs w:val="24"/>
        </w:rPr>
        <w:t xml:space="preserve"> matéria</w:t>
      </w:r>
      <w:r w:rsidR="00623569" w:rsidRPr="00E06C32">
        <w:rPr>
          <w:rFonts w:ascii="Times New Roman" w:hAnsi="Times New Roman"/>
          <w:sz w:val="24"/>
          <w:szCs w:val="24"/>
        </w:rPr>
        <w:t>s</w:t>
      </w:r>
      <w:r w:rsidR="00910068" w:rsidRPr="00E06C32">
        <w:rPr>
          <w:rFonts w:ascii="Times New Roman" w:hAnsi="Times New Roman"/>
          <w:sz w:val="24"/>
          <w:szCs w:val="24"/>
        </w:rPr>
        <w:t xml:space="preserve"> a ser</w:t>
      </w:r>
      <w:r w:rsidR="00623569" w:rsidRPr="00E06C32">
        <w:rPr>
          <w:rFonts w:ascii="Times New Roman" w:hAnsi="Times New Roman"/>
          <w:sz w:val="24"/>
          <w:szCs w:val="24"/>
        </w:rPr>
        <w:t>em</w:t>
      </w:r>
      <w:r w:rsidR="00910068" w:rsidRPr="00E06C32">
        <w:rPr>
          <w:rFonts w:ascii="Times New Roman" w:hAnsi="Times New Roman"/>
          <w:sz w:val="24"/>
          <w:szCs w:val="24"/>
        </w:rPr>
        <w:t xml:space="preserve"> apreciada</w:t>
      </w:r>
      <w:r w:rsidR="00623569" w:rsidRPr="00E06C32">
        <w:rPr>
          <w:rFonts w:ascii="Times New Roman" w:hAnsi="Times New Roman"/>
          <w:sz w:val="24"/>
          <w:szCs w:val="24"/>
        </w:rPr>
        <w:t>s</w:t>
      </w:r>
      <w:r w:rsidR="006517EB" w:rsidRPr="00E06C32">
        <w:rPr>
          <w:rFonts w:ascii="Times New Roman" w:hAnsi="Times New Roman"/>
          <w:sz w:val="24"/>
          <w:szCs w:val="24"/>
        </w:rPr>
        <w:t>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F57E94" w:rsidRPr="00E06C32">
        <w:rPr>
          <w:rFonts w:ascii="Times New Roman" w:hAnsi="Times New Roman"/>
          <w:sz w:val="24"/>
          <w:szCs w:val="24"/>
        </w:rPr>
        <w:t xml:space="preserve">O Presidente passa para a “Explicação Pessoal”, </w:t>
      </w:r>
      <w:r w:rsidR="00D9263B" w:rsidRPr="00E06C32">
        <w:rPr>
          <w:rFonts w:ascii="Times New Roman" w:hAnsi="Times New Roman"/>
          <w:sz w:val="24"/>
          <w:szCs w:val="24"/>
        </w:rPr>
        <w:t>onde faz uso os vereadores Jaime Rodrigues Moirinho, Ademario Jesus Mendes, Edmilson Antônio da Silva – Baixinho e Nadivan Ferreira Maia.</w:t>
      </w:r>
      <w:r w:rsidR="00E06C32" w:rsidRPr="00E06C32">
        <w:rPr>
          <w:rFonts w:ascii="Times New Roman" w:hAnsi="Times New Roman"/>
          <w:sz w:val="24"/>
          <w:szCs w:val="24"/>
        </w:rPr>
        <w:t xml:space="preserve"> </w:t>
      </w:r>
      <w:r w:rsidR="00B62FD6" w:rsidRPr="00E06C32">
        <w:rPr>
          <w:rFonts w:ascii="Times New Roman" w:hAnsi="Times New Roman"/>
          <w:sz w:val="24"/>
          <w:szCs w:val="24"/>
        </w:rPr>
        <w:t>Ficou acordado, por unanimidade, entre os vereadores presentes, a constituição de Comissão de Assuntos Relevantes, que será devidamente formalizada na próxima Sessão Ordinária, para analisar os procedimentos da terceirização da frota de veículos automotores da Prefeitura Municipal de Araçariguama.</w:t>
      </w:r>
      <w:r w:rsidR="000E233F" w:rsidRPr="00E06C3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57E94" w:rsidRPr="00E06C32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0E233F" w:rsidRPr="00E06C32">
        <w:rPr>
          <w:rFonts w:ascii="Times New Roman" w:hAnsi="Times New Roman"/>
          <w:sz w:val="24"/>
          <w:szCs w:val="24"/>
        </w:rPr>
        <w:t>16</w:t>
      </w:r>
      <w:r w:rsidR="00913081" w:rsidRPr="00E06C32">
        <w:rPr>
          <w:rFonts w:ascii="Times New Roman" w:hAnsi="Times New Roman"/>
          <w:sz w:val="24"/>
          <w:szCs w:val="24"/>
        </w:rPr>
        <w:t>h</w:t>
      </w:r>
      <w:r w:rsidR="000E233F" w:rsidRPr="00E06C32">
        <w:rPr>
          <w:rFonts w:ascii="Times New Roman" w:hAnsi="Times New Roman"/>
          <w:sz w:val="24"/>
          <w:szCs w:val="24"/>
        </w:rPr>
        <w:t>07</w:t>
      </w:r>
      <w:r w:rsidR="003A5F37" w:rsidRPr="00E06C32">
        <w:rPr>
          <w:rFonts w:ascii="Times New Roman" w:hAnsi="Times New Roman"/>
          <w:sz w:val="24"/>
          <w:szCs w:val="24"/>
        </w:rPr>
        <w:t>min</w:t>
      </w:r>
      <w:r w:rsidR="00AB7746" w:rsidRPr="00E06C32">
        <w:rPr>
          <w:rFonts w:ascii="Times New Roman" w:hAnsi="Times New Roman"/>
          <w:sz w:val="24"/>
          <w:szCs w:val="24"/>
        </w:rPr>
        <w:t>,</w:t>
      </w:r>
      <w:r w:rsidR="00F57E94" w:rsidRPr="00E06C32">
        <w:rPr>
          <w:rFonts w:ascii="Times New Roman" w:hAnsi="Times New Roman"/>
          <w:sz w:val="24"/>
          <w:szCs w:val="24"/>
        </w:rPr>
        <w:t xml:space="preserve"> o Presidente agradece aos munícipes pela presença e em nome de Deus e da d</w:t>
      </w:r>
      <w:r w:rsidR="006517EB" w:rsidRPr="00E06C32">
        <w:rPr>
          <w:rFonts w:ascii="Times New Roman" w:hAnsi="Times New Roman"/>
          <w:sz w:val="24"/>
          <w:szCs w:val="24"/>
        </w:rPr>
        <w:t>emocracia declara encerrada a 0</w:t>
      </w:r>
      <w:r w:rsidR="00B62FD6" w:rsidRPr="00E06C32">
        <w:rPr>
          <w:rFonts w:ascii="Times New Roman" w:hAnsi="Times New Roman"/>
          <w:sz w:val="24"/>
          <w:szCs w:val="24"/>
        </w:rPr>
        <w:t>2</w:t>
      </w:r>
      <w:r w:rsidR="006517EB" w:rsidRPr="00E06C32">
        <w:rPr>
          <w:rFonts w:ascii="Times New Roman" w:hAnsi="Times New Roman"/>
          <w:sz w:val="24"/>
          <w:szCs w:val="24"/>
        </w:rPr>
        <w:t>ª Sessão Ordinária, da 4</w:t>
      </w:r>
      <w:r w:rsidR="00F57E94" w:rsidRPr="00E06C32">
        <w:rPr>
          <w:rFonts w:ascii="Times New Roman" w:hAnsi="Times New Roman"/>
          <w:sz w:val="24"/>
          <w:szCs w:val="24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E06C32">
        <w:rPr>
          <w:rFonts w:ascii="Times New Roman" w:hAnsi="Times New Roman"/>
          <w:sz w:val="24"/>
          <w:szCs w:val="24"/>
        </w:rPr>
        <w:t>mbros da Mesa Diretora. X-X-X-X-</w:t>
      </w:r>
      <w:r w:rsidR="00D21B88" w:rsidRPr="00E06C32">
        <w:rPr>
          <w:rFonts w:ascii="Times New Roman" w:hAnsi="Times New Roman"/>
          <w:sz w:val="24"/>
          <w:szCs w:val="24"/>
        </w:rPr>
        <w:t>X-X-X-X-X-X-X-X-</w:t>
      </w:r>
    </w:p>
    <w:p w:rsidR="00165AF5" w:rsidRPr="00E06C32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C3AD4" w:rsidRPr="00E06C32" w:rsidRDefault="004C3AD4" w:rsidP="00C91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0F2876" w:rsidRPr="00E06C32" w:rsidTr="00AB7746">
        <w:tc>
          <w:tcPr>
            <w:tcW w:w="9357" w:type="dxa"/>
          </w:tcPr>
          <w:p w:rsidR="00C10E7F" w:rsidRPr="00E06C32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65AF5" w:rsidRPr="00E06C32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  <w:p w:rsidR="00C10E7F" w:rsidRPr="00E06C32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C3AD4" w:rsidRPr="00E06C32" w:rsidRDefault="004C3AD4" w:rsidP="00C91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0F2876" w:rsidRPr="00E06C32" w:rsidTr="00AB7746">
        <w:tc>
          <w:tcPr>
            <w:tcW w:w="4518" w:type="dxa"/>
          </w:tcPr>
          <w:p w:rsidR="00C10E7F" w:rsidRPr="00E06C32" w:rsidRDefault="00C10E7F" w:rsidP="00C9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8417C7" w:rsidRPr="00E06C32" w:rsidRDefault="00C10E7F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783076" w:rsidRPr="00E06C32" w:rsidRDefault="00783076" w:rsidP="00C911B7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E06C32" w:rsidRDefault="00A80A0F" w:rsidP="00C911B7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C3AD4" w:rsidRPr="00E06C32" w:rsidRDefault="004C3AD4" w:rsidP="00C911B7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E06C32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E06C32" w:rsidRDefault="00F57E94" w:rsidP="00C911B7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0F2876" w:rsidRPr="00E06C32" w:rsidTr="00AB7746">
        <w:tc>
          <w:tcPr>
            <w:tcW w:w="4518" w:type="dxa"/>
            <w:hideMark/>
          </w:tcPr>
          <w:p w:rsidR="00F57E94" w:rsidRPr="00E06C32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E06C32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E06C32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E06C32" w:rsidRDefault="00F57E94" w:rsidP="00C911B7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C32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A8662B" w:rsidRPr="00E06C32" w:rsidRDefault="00A8662B" w:rsidP="00C91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8662B" w:rsidRPr="00E06C32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3F" w:rsidRDefault="000E233F" w:rsidP="00571479">
      <w:pPr>
        <w:spacing w:after="0" w:line="240" w:lineRule="auto"/>
      </w:pPr>
      <w:r>
        <w:separator/>
      </w:r>
    </w:p>
  </w:endnote>
  <w:endnote w:type="continuationSeparator" w:id="0">
    <w:p w:rsidR="000E233F" w:rsidRDefault="000E233F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3F" w:rsidRPr="00530DFF" w:rsidRDefault="000E233F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D23DC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CD23DC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0E233F" w:rsidRPr="00233F5E" w:rsidRDefault="000E233F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3F" w:rsidRDefault="000E233F" w:rsidP="00571479">
      <w:pPr>
        <w:spacing w:after="0" w:line="240" w:lineRule="auto"/>
      </w:pPr>
      <w:r>
        <w:separator/>
      </w:r>
    </w:p>
  </w:footnote>
  <w:footnote w:type="continuationSeparator" w:id="0">
    <w:p w:rsidR="000E233F" w:rsidRDefault="000E233F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3F" w:rsidRDefault="000E233F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24FBC1B"/>
  <w15:docId w15:val="{DAF5F535-7235-4F62-B49F-7437E7E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9F33-F9B8-40A6-9736-52FE1522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7</cp:revision>
  <cp:lastPrinted>2019-12-16T14:16:00Z</cp:lastPrinted>
  <dcterms:created xsi:type="dcterms:W3CDTF">2020-02-12T12:14:00Z</dcterms:created>
  <dcterms:modified xsi:type="dcterms:W3CDTF">2020-02-12T18:45:00Z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