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E356DB" w:rsidRDefault="00DA0C1E" w:rsidP="00E356DB">
      <w:pPr>
        <w:pStyle w:val="Ttulo1"/>
        <w:ind w:right="79"/>
        <w:jc w:val="both"/>
        <w:rPr>
          <w:rFonts w:ascii="Garamond" w:hAnsi="Garamond"/>
          <w:szCs w:val="28"/>
        </w:rPr>
      </w:pPr>
      <w:r w:rsidRPr="00E356DB">
        <w:rPr>
          <w:rFonts w:ascii="Garamond" w:hAnsi="Garamond"/>
          <w:szCs w:val="28"/>
        </w:rPr>
        <w:t>AUTÓGRAFO N.° 100</w:t>
      </w:r>
      <w:r w:rsidR="00E356DB" w:rsidRPr="00E356DB">
        <w:rPr>
          <w:rFonts w:ascii="Garamond" w:hAnsi="Garamond"/>
          <w:szCs w:val="28"/>
        </w:rPr>
        <w:t>9</w:t>
      </w:r>
      <w:r w:rsidR="009C7121" w:rsidRPr="00E356DB">
        <w:rPr>
          <w:rFonts w:ascii="Garamond" w:hAnsi="Garamond"/>
          <w:szCs w:val="28"/>
        </w:rPr>
        <w:t xml:space="preserve">, DE </w:t>
      </w:r>
      <w:r w:rsidR="00E356DB" w:rsidRPr="00E356DB">
        <w:rPr>
          <w:rFonts w:ascii="Garamond" w:hAnsi="Garamond"/>
          <w:szCs w:val="28"/>
        </w:rPr>
        <w:t>04</w:t>
      </w:r>
      <w:r w:rsidR="009C7121" w:rsidRPr="00E356DB">
        <w:rPr>
          <w:rFonts w:ascii="Garamond" w:hAnsi="Garamond"/>
          <w:szCs w:val="28"/>
        </w:rPr>
        <w:t xml:space="preserve"> DE </w:t>
      </w:r>
      <w:r w:rsidR="00E356DB" w:rsidRPr="00E356DB">
        <w:rPr>
          <w:rFonts w:ascii="Garamond" w:hAnsi="Garamond"/>
          <w:szCs w:val="28"/>
        </w:rPr>
        <w:t>JUNHO</w:t>
      </w:r>
      <w:r w:rsidR="009D1B5D" w:rsidRPr="00E356DB">
        <w:rPr>
          <w:rFonts w:ascii="Garamond" w:hAnsi="Garamond"/>
          <w:szCs w:val="28"/>
        </w:rPr>
        <w:t xml:space="preserve"> DE 2019</w:t>
      </w:r>
      <w:r w:rsidR="005A78E3" w:rsidRPr="00E356DB">
        <w:rPr>
          <w:rFonts w:ascii="Garamond" w:hAnsi="Garamond"/>
          <w:szCs w:val="28"/>
        </w:rPr>
        <w:t>.</w:t>
      </w:r>
    </w:p>
    <w:p w:rsidR="003778CD" w:rsidRPr="00E356DB" w:rsidRDefault="00233E84" w:rsidP="00E356DB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E356DB">
        <w:rPr>
          <w:rFonts w:ascii="Garamond" w:hAnsi="Garamond"/>
          <w:b/>
          <w:sz w:val="28"/>
          <w:szCs w:val="28"/>
        </w:rPr>
        <w:t xml:space="preserve">PROJETO DE LEI </w:t>
      </w:r>
      <w:r w:rsidR="00E356DB" w:rsidRPr="00E356DB">
        <w:rPr>
          <w:rFonts w:ascii="Garamond" w:hAnsi="Garamond"/>
          <w:b/>
          <w:sz w:val="28"/>
          <w:szCs w:val="28"/>
        </w:rPr>
        <w:t>N.º 03</w:t>
      </w:r>
      <w:r w:rsidR="003D77E6" w:rsidRPr="00E356DB">
        <w:rPr>
          <w:rFonts w:ascii="Garamond" w:hAnsi="Garamond"/>
          <w:b/>
          <w:sz w:val="28"/>
          <w:szCs w:val="28"/>
        </w:rPr>
        <w:t>1</w:t>
      </w:r>
      <w:r w:rsidR="00B07B28" w:rsidRPr="00E356DB">
        <w:rPr>
          <w:rFonts w:ascii="Garamond" w:hAnsi="Garamond"/>
          <w:b/>
          <w:sz w:val="28"/>
          <w:szCs w:val="28"/>
        </w:rPr>
        <w:t>/2019</w:t>
      </w:r>
      <w:r w:rsidR="00626D6C" w:rsidRPr="00E356DB">
        <w:rPr>
          <w:rFonts w:ascii="Garamond" w:hAnsi="Garamond"/>
          <w:b/>
          <w:sz w:val="28"/>
          <w:szCs w:val="28"/>
        </w:rPr>
        <w:t xml:space="preserve">, DE </w:t>
      </w:r>
      <w:r w:rsidR="00E356DB" w:rsidRPr="00E356DB">
        <w:rPr>
          <w:rFonts w:ascii="Garamond" w:hAnsi="Garamond"/>
          <w:b/>
          <w:sz w:val="28"/>
          <w:szCs w:val="28"/>
        </w:rPr>
        <w:t>3</w:t>
      </w:r>
      <w:r w:rsidR="003D77E6" w:rsidRPr="00E356DB">
        <w:rPr>
          <w:rFonts w:ascii="Garamond" w:hAnsi="Garamond"/>
          <w:b/>
          <w:sz w:val="28"/>
          <w:szCs w:val="28"/>
        </w:rPr>
        <w:t>1</w:t>
      </w:r>
      <w:r w:rsidR="00A43F37" w:rsidRPr="00E356DB">
        <w:rPr>
          <w:rFonts w:ascii="Garamond" w:hAnsi="Garamond"/>
          <w:b/>
          <w:sz w:val="28"/>
          <w:szCs w:val="28"/>
        </w:rPr>
        <w:t xml:space="preserve"> </w:t>
      </w:r>
      <w:r w:rsidR="005E26C3" w:rsidRPr="00E356DB">
        <w:rPr>
          <w:rFonts w:ascii="Garamond" w:hAnsi="Garamond"/>
          <w:b/>
          <w:sz w:val="28"/>
          <w:szCs w:val="28"/>
        </w:rPr>
        <w:t xml:space="preserve">DE </w:t>
      </w:r>
      <w:r w:rsidR="00E356DB" w:rsidRPr="00E356DB">
        <w:rPr>
          <w:rFonts w:ascii="Garamond" w:hAnsi="Garamond"/>
          <w:b/>
          <w:sz w:val="28"/>
          <w:szCs w:val="28"/>
        </w:rPr>
        <w:t>MAIO</w:t>
      </w:r>
      <w:r w:rsidR="00DA0C1E" w:rsidRPr="00E356DB">
        <w:rPr>
          <w:rFonts w:ascii="Garamond" w:hAnsi="Garamond"/>
          <w:b/>
          <w:sz w:val="28"/>
          <w:szCs w:val="28"/>
        </w:rPr>
        <w:t xml:space="preserve"> </w:t>
      </w:r>
      <w:r w:rsidR="009D1B5D" w:rsidRPr="00E356DB">
        <w:rPr>
          <w:rFonts w:ascii="Garamond" w:hAnsi="Garamond"/>
          <w:b/>
          <w:sz w:val="28"/>
          <w:szCs w:val="28"/>
        </w:rPr>
        <w:t>DE 2019</w:t>
      </w:r>
      <w:r w:rsidR="005E26C3" w:rsidRPr="00E356DB">
        <w:rPr>
          <w:rFonts w:ascii="Garamond" w:hAnsi="Garamond"/>
          <w:b/>
          <w:sz w:val="28"/>
          <w:szCs w:val="28"/>
        </w:rPr>
        <w:t>.</w:t>
      </w:r>
    </w:p>
    <w:p w:rsidR="00E356DB" w:rsidRPr="00E356DB" w:rsidRDefault="00E356DB" w:rsidP="00E356DB">
      <w:pPr>
        <w:ind w:right="79"/>
        <w:jc w:val="both"/>
        <w:rPr>
          <w:rFonts w:ascii="Garamond" w:hAnsi="Garamond"/>
          <w:b/>
        </w:rPr>
      </w:pPr>
    </w:p>
    <w:p w:rsidR="00E356DB" w:rsidRPr="00E356DB" w:rsidRDefault="00E356DB" w:rsidP="00E356DB">
      <w:pPr>
        <w:ind w:left="3969" w:right="191"/>
        <w:jc w:val="both"/>
        <w:rPr>
          <w:rFonts w:ascii="Garamond" w:hAnsi="Garamond"/>
        </w:rPr>
      </w:pPr>
      <w:r w:rsidRPr="00E356DB">
        <w:rPr>
          <w:rFonts w:ascii="Garamond" w:hAnsi="Garamond"/>
        </w:rPr>
        <w:t>Dispõe sobre: “Autoriza a abertura de Crédito Adicional Especial e dá outras providências.”</w:t>
      </w:r>
    </w:p>
    <w:p w:rsidR="00DA0C1E" w:rsidRPr="00E356DB" w:rsidRDefault="00DA0C1E" w:rsidP="00E356DB">
      <w:pPr>
        <w:ind w:left="2835"/>
        <w:jc w:val="both"/>
        <w:rPr>
          <w:rFonts w:ascii="Garamond" w:hAnsi="Garamond" w:cs="Arial"/>
          <w:b/>
        </w:rPr>
      </w:pPr>
    </w:p>
    <w:p w:rsidR="003778CD" w:rsidRPr="00E356DB" w:rsidRDefault="003778CD" w:rsidP="00E356DB">
      <w:pPr>
        <w:jc w:val="both"/>
        <w:rPr>
          <w:rFonts w:ascii="Garamond" w:hAnsi="Garamond" w:cs="Arial"/>
          <w:b/>
        </w:rPr>
      </w:pPr>
      <w:r w:rsidRPr="00E356DB">
        <w:rPr>
          <w:rFonts w:ascii="Garamond" w:hAnsi="Garamond"/>
          <w:b/>
        </w:rPr>
        <w:t>A CÂMARA MUNICIPAL DE ARAÇARIGUAMA decreta:</w:t>
      </w:r>
    </w:p>
    <w:p w:rsidR="003778CD" w:rsidRPr="00E356DB" w:rsidRDefault="003778CD" w:rsidP="00E356DB">
      <w:pPr>
        <w:ind w:right="79"/>
        <w:jc w:val="both"/>
        <w:rPr>
          <w:rFonts w:ascii="Garamond" w:hAnsi="Garamond"/>
          <w:b/>
        </w:rPr>
      </w:pPr>
    </w:p>
    <w:p w:rsidR="00E356DB" w:rsidRPr="00E356DB" w:rsidRDefault="00E36A23" w:rsidP="00E356DB">
      <w:pPr>
        <w:ind w:firstLine="1134"/>
        <w:jc w:val="both"/>
        <w:rPr>
          <w:rFonts w:ascii="Garamond" w:hAnsi="Garamond"/>
        </w:rPr>
      </w:pPr>
      <w:r w:rsidRPr="00E356DB">
        <w:rPr>
          <w:rFonts w:ascii="Garamond" w:eastAsia="Calibri" w:hAnsi="Garamond"/>
          <w:b/>
          <w:bdr w:val="none" w:sz="0" w:space="0" w:color="auto" w:frame="1"/>
          <w:lang w:eastAsia="en-US"/>
        </w:rPr>
        <w:tab/>
      </w:r>
      <w:r w:rsidR="00E356DB" w:rsidRPr="00E356DB">
        <w:rPr>
          <w:rFonts w:ascii="Garamond" w:hAnsi="Garamond"/>
          <w:b/>
        </w:rPr>
        <w:t>Art. 1º</w:t>
      </w:r>
      <w:r w:rsidR="00E356DB" w:rsidRPr="00E356DB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R$ 760.500,00 (Setecentos e Sessenta Mil e Quinhentos Reais), no orçamento vigente, conforme a seguinte discriminação:</w:t>
      </w:r>
    </w:p>
    <w:p w:rsidR="00E356DB" w:rsidRPr="00E356DB" w:rsidRDefault="00E356DB" w:rsidP="00E356DB">
      <w:pPr>
        <w:tabs>
          <w:tab w:val="right" w:leader="dot" w:pos="8505"/>
        </w:tabs>
        <w:jc w:val="both"/>
        <w:rPr>
          <w:rFonts w:ascii="Garamond" w:hAnsi="Garamond"/>
          <w:sz w:val="20"/>
          <w:szCs w:val="20"/>
        </w:rPr>
      </w:pP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</w:t>
      </w:r>
      <w:r w:rsidRPr="00E356DB">
        <w:rPr>
          <w:rFonts w:ascii="Garamond" w:hAnsi="Garamond"/>
          <w:sz w:val="20"/>
          <w:szCs w:val="20"/>
        </w:rPr>
        <w:tab/>
        <w:t>PODER EXECUTIVO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</w:t>
      </w:r>
      <w:r w:rsidRPr="00E356DB">
        <w:rPr>
          <w:rFonts w:ascii="Garamond" w:hAnsi="Garamond"/>
          <w:sz w:val="20"/>
          <w:szCs w:val="20"/>
        </w:rPr>
        <w:tab/>
        <w:t>SECRETARIA MUNICIPAL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</w:t>
      </w:r>
      <w:r w:rsidRPr="00E356DB">
        <w:rPr>
          <w:rFonts w:ascii="Garamond" w:hAnsi="Garamond"/>
          <w:sz w:val="20"/>
          <w:szCs w:val="20"/>
        </w:rPr>
        <w:tab/>
        <w:t>SERVIÇOS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</w:t>
      </w:r>
      <w:r w:rsidRPr="00E356DB">
        <w:rPr>
          <w:rFonts w:ascii="Garamond" w:hAnsi="Garamond"/>
          <w:sz w:val="20"/>
          <w:szCs w:val="20"/>
        </w:rPr>
        <w:tab/>
        <w:t>CULTURA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</w:t>
      </w:r>
      <w:r w:rsidRPr="00E356DB">
        <w:rPr>
          <w:rFonts w:ascii="Garamond" w:hAnsi="Garamond"/>
          <w:sz w:val="20"/>
          <w:szCs w:val="20"/>
        </w:rPr>
        <w:tab/>
        <w:t>DIFUSÃO CULTURAL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</w:t>
      </w:r>
      <w:r w:rsidRPr="00E356D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02.14.01.13.392.0005.1014</w:t>
      </w:r>
      <w:r w:rsidRPr="00E356DB">
        <w:rPr>
          <w:rFonts w:ascii="Garamond" w:hAnsi="Garamond"/>
          <w:sz w:val="20"/>
          <w:szCs w:val="20"/>
        </w:rPr>
        <w:tab/>
        <w:t>CONVÊNIO/MINIST. TURISMO - PAVIM. DA AV. DA MINA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18"/>
          <w:szCs w:val="18"/>
        </w:rPr>
      </w:pPr>
      <w:r w:rsidRPr="00E356DB">
        <w:rPr>
          <w:rFonts w:ascii="Garamond" w:hAnsi="Garamond"/>
          <w:sz w:val="18"/>
          <w:szCs w:val="18"/>
        </w:rPr>
        <w:t>(05.100.46) - CONVÊNIO/MINISTERIO DO TURISMO - PAVIMENTAÇÃO DA AV. DA MINA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 xml:space="preserve">4.4.90.00.00 Aplicações diretas </w:t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  <w:t>R$ 487.500,00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</w:t>
      </w:r>
      <w:r w:rsidRPr="00E356DB">
        <w:rPr>
          <w:rFonts w:ascii="Garamond" w:hAnsi="Garamond"/>
          <w:sz w:val="20"/>
          <w:szCs w:val="20"/>
        </w:rPr>
        <w:tab/>
        <w:t>PODER EXECUTIVO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</w:t>
      </w:r>
      <w:r w:rsidRPr="00E356DB">
        <w:rPr>
          <w:rFonts w:ascii="Garamond" w:hAnsi="Garamond"/>
          <w:sz w:val="20"/>
          <w:szCs w:val="20"/>
        </w:rPr>
        <w:tab/>
        <w:t>SECRETARIA MUNICIPAL DE CULTURA E TURISMO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</w:t>
      </w:r>
      <w:r w:rsidRPr="00E356DB">
        <w:rPr>
          <w:rFonts w:ascii="Garamond" w:hAnsi="Garamond"/>
          <w:sz w:val="20"/>
          <w:szCs w:val="20"/>
        </w:rPr>
        <w:tab/>
        <w:t>SERVIÇOS DE CULTURA E TURISMO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</w:t>
      </w:r>
      <w:r w:rsidRPr="00E356DB">
        <w:rPr>
          <w:rFonts w:ascii="Garamond" w:hAnsi="Garamond"/>
          <w:sz w:val="20"/>
          <w:szCs w:val="20"/>
        </w:rPr>
        <w:tab/>
        <w:t>CULTURA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</w:t>
      </w:r>
      <w:r w:rsidRPr="00E356DB">
        <w:rPr>
          <w:rFonts w:ascii="Garamond" w:hAnsi="Garamond"/>
          <w:sz w:val="20"/>
          <w:szCs w:val="20"/>
        </w:rPr>
        <w:tab/>
        <w:t>DIFUSÃO CULTURAL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</w:t>
      </w:r>
      <w:r w:rsidRPr="00E356D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02.14.01.13.392.0005.1014</w:t>
      </w:r>
      <w:r w:rsidRPr="00E356DB">
        <w:rPr>
          <w:rFonts w:ascii="Garamond" w:hAnsi="Garamond"/>
          <w:sz w:val="20"/>
          <w:szCs w:val="20"/>
        </w:rPr>
        <w:tab/>
        <w:t>CONVÊNIO/MINIST. TURISMO – PAVIM. DA AV. DA MINA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18"/>
          <w:szCs w:val="18"/>
        </w:rPr>
      </w:pPr>
      <w:r w:rsidRPr="00E356DB">
        <w:rPr>
          <w:rFonts w:ascii="Garamond" w:hAnsi="Garamond"/>
          <w:sz w:val="18"/>
          <w:szCs w:val="18"/>
        </w:rPr>
        <w:t xml:space="preserve">(01.100.46) - CONVÊNIO/MINISTERIO DO TURISMO - PAVIMENTAÇÃO DA AV. DA MINA – </w:t>
      </w:r>
      <w:r w:rsidRPr="00E356DB">
        <w:rPr>
          <w:rFonts w:ascii="Garamond" w:hAnsi="Garamond"/>
          <w:b/>
          <w:sz w:val="18"/>
          <w:szCs w:val="18"/>
        </w:rPr>
        <w:t>CONTRAPARTIDA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 xml:space="preserve">4.4.90.00.00 Aplicações diretas </w:t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  <w:t>R$ 19.500,00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18"/>
          <w:szCs w:val="18"/>
        </w:rPr>
      </w:pP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b/>
          <w:sz w:val="20"/>
          <w:szCs w:val="20"/>
        </w:rPr>
        <w:t>TOTAL DO CONVÊNIO</w:t>
      </w:r>
      <w:r w:rsidRPr="00E356DB">
        <w:rPr>
          <w:rFonts w:ascii="Garamond" w:hAnsi="Garamond"/>
          <w:b/>
          <w:sz w:val="20"/>
          <w:szCs w:val="20"/>
        </w:rPr>
        <w:tab/>
        <w:t xml:space="preserve"> R$ 507.000,00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______________________________________________________________________________________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2</w:t>
      </w:r>
      <w:r w:rsidRPr="00E356DB">
        <w:rPr>
          <w:rFonts w:ascii="Garamond" w:hAnsi="Garamond"/>
          <w:sz w:val="20"/>
          <w:szCs w:val="20"/>
        </w:rPr>
        <w:tab/>
        <w:t>PODER EXECUTIVO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</w:t>
      </w:r>
      <w:r w:rsidRPr="00E356DB">
        <w:rPr>
          <w:rFonts w:ascii="Garamond" w:hAnsi="Garamond"/>
          <w:sz w:val="20"/>
          <w:szCs w:val="20"/>
        </w:rPr>
        <w:tab/>
        <w:t>SECRETARIA MUNICIPAL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</w:t>
      </w:r>
      <w:r w:rsidRPr="00E356DB">
        <w:rPr>
          <w:rFonts w:ascii="Garamond" w:hAnsi="Garamond"/>
          <w:sz w:val="20"/>
          <w:szCs w:val="20"/>
        </w:rPr>
        <w:tab/>
        <w:t>SERVIÇOS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</w:t>
      </w:r>
      <w:r w:rsidRPr="00E356DB">
        <w:rPr>
          <w:rFonts w:ascii="Garamond" w:hAnsi="Garamond"/>
          <w:sz w:val="20"/>
          <w:szCs w:val="20"/>
        </w:rPr>
        <w:tab/>
        <w:t>CULTURA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</w:t>
      </w:r>
      <w:r w:rsidRPr="00E356DB">
        <w:rPr>
          <w:rFonts w:ascii="Garamond" w:hAnsi="Garamond"/>
          <w:sz w:val="20"/>
          <w:szCs w:val="20"/>
        </w:rPr>
        <w:tab/>
        <w:t>DIFUSÃO CULTURAL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</w:t>
      </w:r>
      <w:r w:rsidRPr="00E356D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02.14.01.13.392.0005.1015</w:t>
      </w:r>
      <w:r w:rsidRPr="00E356DB">
        <w:rPr>
          <w:rFonts w:ascii="Garamond" w:hAnsi="Garamond"/>
          <w:sz w:val="20"/>
          <w:szCs w:val="20"/>
        </w:rPr>
        <w:tab/>
        <w:t>CONVÊNIO/MINIST. TURISMO – PAVIMENTAÇÃO AV. REAL E TRAVESSA AV. REAL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18"/>
          <w:szCs w:val="18"/>
        </w:rPr>
        <w:t xml:space="preserve">(05.100.57) - </w:t>
      </w:r>
      <w:r w:rsidRPr="00E356DB">
        <w:rPr>
          <w:rFonts w:ascii="Garamond" w:hAnsi="Garamond"/>
          <w:sz w:val="20"/>
          <w:szCs w:val="20"/>
        </w:rPr>
        <w:t>CONVÊNIO/MINIST. TURISMO - PAVIMENTAÇÃO AV. REAL E TRAVESSA AV. REAL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4.4.90.00.00 Aplicações diretas</w:t>
      </w:r>
      <w:r w:rsidRPr="00E356DB">
        <w:rPr>
          <w:rFonts w:ascii="Garamond" w:hAnsi="Garamond"/>
          <w:sz w:val="20"/>
          <w:szCs w:val="20"/>
        </w:rPr>
        <w:tab/>
        <w:t xml:space="preserve">                                                                                   R$ 243.750,00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</w:t>
      </w:r>
      <w:r w:rsidRPr="00E356DB">
        <w:rPr>
          <w:rFonts w:ascii="Garamond" w:hAnsi="Garamond"/>
          <w:sz w:val="20"/>
          <w:szCs w:val="20"/>
        </w:rPr>
        <w:tab/>
        <w:t>PODER EXECUTIVO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</w:t>
      </w:r>
      <w:r w:rsidRPr="00E356DB">
        <w:rPr>
          <w:rFonts w:ascii="Garamond" w:hAnsi="Garamond"/>
          <w:sz w:val="20"/>
          <w:szCs w:val="20"/>
        </w:rPr>
        <w:tab/>
        <w:t>SECRETARIA MUNICIPAL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</w:t>
      </w:r>
      <w:r w:rsidRPr="00E356DB">
        <w:rPr>
          <w:rFonts w:ascii="Garamond" w:hAnsi="Garamond"/>
          <w:sz w:val="20"/>
          <w:szCs w:val="20"/>
        </w:rPr>
        <w:tab/>
        <w:t>SERVIÇOS DE CULTURA E TURISMO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</w:t>
      </w:r>
      <w:r w:rsidRPr="00E356DB">
        <w:rPr>
          <w:rFonts w:ascii="Garamond" w:hAnsi="Garamond"/>
          <w:sz w:val="20"/>
          <w:szCs w:val="20"/>
        </w:rPr>
        <w:tab/>
        <w:t>CULTURA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</w:t>
      </w:r>
      <w:r w:rsidRPr="00E356DB">
        <w:rPr>
          <w:rFonts w:ascii="Garamond" w:hAnsi="Garamond"/>
          <w:sz w:val="20"/>
          <w:szCs w:val="20"/>
        </w:rPr>
        <w:tab/>
        <w:t>DIFUSÃO CULTURAL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</w:t>
      </w:r>
      <w:r w:rsidRPr="00E356D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02.14.01.13.392.0005.1015</w:t>
      </w:r>
      <w:r w:rsidRPr="00E356DB">
        <w:rPr>
          <w:rFonts w:ascii="Garamond" w:hAnsi="Garamond"/>
          <w:sz w:val="20"/>
          <w:szCs w:val="20"/>
        </w:rPr>
        <w:tab/>
        <w:t>CONVÊNIO/MINIST. TURISMO – PAVIMENTAÇÃO AV. REAL E TRAVESSA AV. REAL</w:t>
      </w:r>
    </w:p>
    <w:p w:rsidR="00E356DB" w:rsidRPr="00E356DB" w:rsidRDefault="00E356DB" w:rsidP="00E356DB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18"/>
          <w:szCs w:val="18"/>
        </w:rPr>
        <w:t xml:space="preserve">(01.100.57) - </w:t>
      </w:r>
      <w:r w:rsidRPr="00E356DB">
        <w:rPr>
          <w:rFonts w:ascii="Garamond" w:hAnsi="Garamond"/>
          <w:sz w:val="20"/>
          <w:szCs w:val="20"/>
        </w:rPr>
        <w:t xml:space="preserve">CONVÊNIO/MINIST. TURISMO - PAVIMENTAÇÃO AV. REAL E TRAVESSA AV. REAL - </w:t>
      </w:r>
      <w:r w:rsidRPr="00E356DB">
        <w:rPr>
          <w:rFonts w:ascii="Garamond" w:hAnsi="Garamond"/>
          <w:b/>
          <w:sz w:val="20"/>
          <w:szCs w:val="20"/>
        </w:rPr>
        <w:t>CONTRAPARTIDA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 xml:space="preserve">4.4.90.00.00 Aplicações diretas </w:t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  <w:t>R$ 9.750,00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18"/>
          <w:szCs w:val="18"/>
        </w:rPr>
      </w:pP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b/>
          <w:sz w:val="20"/>
          <w:szCs w:val="20"/>
        </w:rPr>
        <w:t>TOTAL DO CONVÊNIO</w:t>
      </w:r>
      <w:r w:rsidRPr="00E356DB">
        <w:rPr>
          <w:rFonts w:ascii="Garamond" w:hAnsi="Garamond"/>
          <w:b/>
          <w:sz w:val="20"/>
          <w:szCs w:val="20"/>
        </w:rPr>
        <w:tab/>
        <w:t xml:space="preserve"> R$ 253.500,00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______________________________________________________________________________________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b/>
          <w:sz w:val="20"/>
          <w:szCs w:val="20"/>
        </w:rPr>
        <w:t>TOTAL</w:t>
      </w:r>
      <w:r w:rsidRPr="00E356DB">
        <w:rPr>
          <w:rFonts w:ascii="Garamond" w:hAnsi="Garamond"/>
          <w:b/>
          <w:sz w:val="20"/>
          <w:szCs w:val="20"/>
        </w:rPr>
        <w:tab/>
        <w:t xml:space="preserve"> R$ 760.500,00</w:t>
      </w:r>
    </w:p>
    <w:p w:rsidR="00E356DB" w:rsidRPr="00E356DB" w:rsidRDefault="00E356DB" w:rsidP="00E356DB">
      <w:pPr>
        <w:ind w:left="567"/>
        <w:jc w:val="both"/>
        <w:rPr>
          <w:rFonts w:ascii="Garamond" w:hAnsi="Garamond"/>
        </w:rPr>
      </w:pPr>
    </w:p>
    <w:p w:rsidR="00E356DB" w:rsidRPr="00E356DB" w:rsidRDefault="00E356DB" w:rsidP="00E356DB">
      <w:pPr>
        <w:ind w:firstLine="1134"/>
        <w:jc w:val="both"/>
        <w:rPr>
          <w:rFonts w:ascii="Garamond" w:hAnsi="Garamond"/>
        </w:rPr>
      </w:pPr>
      <w:r w:rsidRPr="00E356DB">
        <w:rPr>
          <w:rFonts w:ascii="Garamond" w:hAnsi="Garamond"/>
          <w:b/>
        </w:rPr>
        <w:t>Art. 2º</w:t>
      </w:r>
      <w:r w:rsidRPr="00E356DB">
        <w:rPr>
          <w:rFonts w:ascii="Garamond" w:hAnsi="Garamond"/>
        </w:rPr>
        <w:t xml:space="preserve"> O crédito adicional descrito no art. 1º, terá como fontes de recurso o excesso de arrecadação no valor de R$ R$ 731.250,00 (Setecentos e Trinta e Um Mil e Duzentos e Cinquenta Reais) provenientes de Recursos do Orçamento Geral da União, conforme Convênios Nº 862794/2017 e 854059/2017, firmados com o Ministério do Turismo, e por anulação parcial de dotações, conforme disposto no inc. III, § 1º, do art. 43 da Lei Federal 4.320/64, e descrito abaixo:</w:t>
      </w:r>
    </w:p>
    <w:p w:rsidR="00E356DB" w:rsidRPr="00E356DB" w:rsidRDefault="00E356DB" w:rsidP="00E356DB">
      <w:pPr>
        <w:jc w:val="both"/>
        <w:rPr>
          <w:rFonts w:ascii="Garamond" w:hAnsi="Garamond"/>
        </w:rPr>
      </w:pP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</w:t>
      </w:r>
      <w:r w:rsidRPr="00E356DB">
        <w:rPr>
          <w:rFonts w:ascii="Garamond" w:hAnsi="Garamond"/>
          <w:sz w:val="20"/>
          <w:szCs w:val="20"/>
        </w:rPr>
        <w:tab/>
        <w:t>PREFEITURA MUNICIPAL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</w:t>
      </w:r>
      <w:r w:rsidRPr="00E356D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02.08.01</w:t>
      </w:r>
      <w:r w:rsidRPr="00E356D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02.08.01.15</w:t>
      </w:r>
      <w:r w:rsidRPr="00E356DB">
        <w:rPr>
          <w:rFonts w:ascii="Garamond" w:hAnsi="Garamond"/>
          <w:sz w:val="20"/>
          <w:szCs w:val="20"/>
        </w:rPr>
        <w:tab/>
        <w:t>URBANISMO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02.08.01.15.452</w:t>
      </w:r>
      <w:r w:rsidRPr="00E356DB">
        <w:rPr>
          <w:rFonts w:ascii="Garamond" w:hAnsi="Garamond"/>
          <w:sz w:val="20"/>
          <w:szCs w:val="20"/>
        </w:rPr>
        <w:tab/>
        <w:t>SERVIÇOS URBANOS</w:t>
      </w:r>
    </w:p>
    <w:p w:rsidR="00E356DB" w:rsidRPr="00E356DB" w:rsidRDefault="00E356DB" w:rsidP="00E356DB">
      <w:pPr>
        <w:ind w:left="2835" w:hanging="2835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02.08.01.15.452.0005</w:t>
      </w:r>
      <w:r w:rsidRPr="00E356D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:rsidR="00E356DB" w:rsidRPr="00E356DB" w:rsidRDefault="00E356DB" w:rsidP="00E356DB">
      <w:pPr>
        <w:tabs>
          <w:tab w:val="left" w:pos="2835"/>
        </w:tabs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>02.08.01.15.452.0005.2005</w:t>
      </w:r>
      <w:r w:rsidRPr="00E356DB">
        <w:rPr>
          <w:rFonts w:ascii="Garamond" w:hAnsi="Garamond"/>
          <w:sz w:val="20"/>
          <w:szCs w:val="20"/>
        </w:rPr>
        <w:tab/>
        <w:t>MANUTENÇÃO DOS SERVIÇOS PÚBLICOS DE CARÁTER NÃO SOCIAL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18"/>
          <w:szCs w:val="18"/>
        </w:rPr>
      </w:pPr>
      <w:r w:rsidRPr="00E356DB">
        <w:rPr>
          <w:rFonts w:ascii="Garamond" w:hAnsi="Garamond"/>
          <w:sz w:val="18"/>
          <w:szCs w:val="18"/>
        </w:rPr>
        <w:t>01.110.00 – TESOURO (FICHA 155)</w:t>
      </w:r>
    </w:p>
    <w:p w:rsidR="00E356DB" w:rsidRPr="00E356DB" w:rsidRDefault="00E356DB" w:rsidP="00E356DB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E356DB">
        <w:rPr>
          <w:rFonts w:ascii="Garamond" w:hAnsi="Garamond"/>
          <w:sz w:val="20"/>
          <w:szCs w:val="20"/>
        </w:rPr>
        <w:t xml:space="preserve">4.4.90.00.00 Aplicações diretas </w:t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</w:r>
      <w:r w:rsidRPr="00E356DB">
        <w:rPr>
          <w:rFonts w:ascii="Garamond" w:hAnsi="Garamond"/>
          <w:sz w:val="20"/>
          <w:szCs w:val="20"/>
        </w:rPr>
        <w:tab/>
        <w:t>R$ 29.250,00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  <w:r w:rsidRPr="00E356DB">
        <w:rPr>
          <w:rFonts w:ascii="Garamond" w:hAnsi="Garamond"/>
          <w:b/>
          <w:sz w:val="20"/>
          <w:szCs w:val="20"/>
        </w:rPr>
        <w:t>TOTAL</w:t>
      </w:r>
      <w:r w:rsidRPr="00E356DB">
        <w:rPr>
          <w:rFonts w:ascii="Garamond" w:hAnsi="Garamond"/>
          <w:b/>
          <w:sz w:val="20"/>
          <w:szCs w:val="20"/>
        </w:rPr>
        <w:tab/>
        <w:t xml:space="preserve"> R$ 760.500,00</w:t>
      </w:r>
    </w:p>
    <w:p w:rsidR="00E356DB" w:rsidRPr="00E356DB" w:rsidRDefault="00E356DB" w:rsidP="00E356DB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</w:p>
    <w:p w:rsidR="00E356DB" w:rsidRPr="00E356DB" w:rsidRDefault="00E356DB" w:rsidP="00E356DB">
      <w:pPr>
        <w:ind w:firstLine="1134"/>
        <w:jc w:val="both"/>
        <w:rPr>
          <w:rFonts w:ascii="Garamond" w:hAnsi="Garamond"/>
        </w:rPr>
      </w:pPr>
      <w:r w:rsidRPr="00E356DB">
        <w:rPr>
          <w:rFonts w:ascii="Garamond" w:hAnsi="Garamond"/>
          <w:b/>
        </w:rPr>
        <w:t>Art. 3º</w:t>
      </w:r>
      <w:r w:rsidRPr="00E356DB">
        <w:rPr>
          <w:rFonts w:ascii="Garamond" w:hAnsi="Garamond"/>
        </w:rPr>
        <w:t xml:space="preserve"> Ficam convalidadas, naquilo que for pertinente, as peças de planejamento, entendidas essas com sendo a Lei nº 810/2018, de 29 de julho de 2018 - Lei de Diretrizes Orçamentárias, e a Lei nº 792/2017, de 27de dezembro de 2017 - Plano Plurianual Anual.</w:t>
      </w:r>
    </w:p>
    <w:p w:rsidR="00E356DB" w:rsidRPr="00E356DB" w:rsidRDefault="00E356DB" w:rsidP="00E356DB">
      <w:pPr>
        <w:ind w:firstLine="1134"/>
        <w:jc w:val="both"/>
        <w:rPr>
          <w:rFonts w:ascii="Garamond" w:hAnsi="Garamond"/>
        </w:rPr>
      </w:pPr>
    </w:p>
    <w:p w:rsidR="00E356DB" w:rsidRPr="00E356DB" w:rsidRDefault="00E356DB" w:rsidP="00E356DB">
      <w:pPr>
        <w:ind w:firstLine="1134"/>
        <w:jc w:val="both"/>
        <w:rPr>
          <w:rFonts w:ascii="Garamond" w:hAnsi="Garamond"/>
        </w:rPr>
      </w:pPr>
      <w:r w:rsidRPr="00E356DB">
        <w:rPr>
          <w:rFonts w:ascii="Garamond" w:hAnsi="Garamond"/>
          <w:b/>
        </w:rPr>
        <w:t>Art. 4º</w:t>
      </w:r>
      <w:r w:rsidRPr="00E356DB">
        <w:rPr>
          <w:rFonts w:ascii="Garamond" w:hAnsi="Garamond"/>
        </w:rPr>
        <w:t xml:space="preserve"> Esta lei entra em vigor na data de sua publicação, retroagindo os seus efeitos a 31 de maio de 2019.</w:t>
      </w:r>
    </w:p>
    <w:p w:rsidR="00BE1B2C" w:rsidRPr="00E356DB" w:rsidRDefault="00BE1B2C" w:rsidP="00E356DB">
      <w:pPr>
        <w:pStyle w:val="Cabealho"/>
        <w:ind w:firstLine="709"/>
        <w:jc w:val="both"/>
        <w:rPr>
          <w:rFonts w:ascii="Garamond" w:hAnsi="Garamond"/>
          <w:lang w:bidi="he-IL"/>
        </w:rPr>
      </w:pPr>
    </w:p>
    <w:p w:rsidR="00004497" w:rsidRPr="00E356DB" w:rsidRDefault="0072175E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  <w:r w:rsidRPr="00E356DB">
        <w:rPr>
          <w:rFonts w:ascii="Garamond" w:eastAsia="Calibri" w:hAnsi="Garamond"/>
          <w:lang w:eastAsia="en-US"/>
        </w:rPr>
        <w:t>Araçari</w:t>
      </w:r>
      <w:r w:rsidR="00E356DB" w:rsidRPr="00E356DB">
        <w:rPr>
          <w:rFonts w:ascii="Garamond" w:eastAsia="Calibri" w:hAnsi="Garamond"/>
          <w:lang w:eastAsia="en-US"/>
        </w:rPr>
        <w:t>guama, 04</w:t>
      </w:r>
      <w:r w:rsidR="0023586D" w:rsidRPr="00E356DB">
        <w:rPr>
          <w:rFonts w:ascii="Garamond" w:eastAsia="Calibri" w:hAnsi="Garamond"/>
          <w:lang w:eastAsia="en-US"/>
        </w:rPr>
        <w:t xml:space="preserve"> de </w:t>
      </w:r>
      <w:r w:rsidR="00E356DB" w:rsidRPr="00E356DB">
        <w:rPr>
          <w:rFonts w:ascii="Garamond" w:eastAsia="Calibri" w:hAnsi="Garamond"/>
          <w:lang w:eastAsia="en-US"/>
        </w:rPr>
        <w:t>junho</w:t>
      </w:r>
      <w:r w:rsidR="0023586D" w:rsidRPr="00E356DB">
        <w:rPr>
          <w:rFonts w:ascii="Garamond" w:eastAsia="Calibri" w:hAnsi="Garamond"/>
          <w:lang w:eastAsia="en-US"/>
        </w:rPr>
        <w:t xml:space="preserve"> de 2019</w:t>
      </w:r>
      <w:r w:rsidRPr="00E356DB">
        <w:rPr>
          <w:rFonts w:ascii="Garamond" w:eastAsia="Calibri" w:hAnsi="Garamond"/>
          <w:lang w:eastAsia="en-US"/>
        </w:rPr>
        <w:t>.</w:t>
      </w:r>
    </w:p>
    <w:p w:rsidR="00004497" w:rsidRPr="00E356DB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E356DB" w:rsidTr="006C2F59">
        <w:tc>
          <w:tcPr>
            <w:tcW w:w="9036" w:type="dxa"/>
            <w:hideMark/>
          </w:tcPr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MOACYR DE GODOY NETO</w:t>
            </w: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Presidente</w:t>
            </w:r>
          </w:p>
          <w:p w:rsidR="00004497" w:rsidRPr="00E356DB" w:rsidRDefault="00004497" w:rsidP="00E356DB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:rsidR="006C2F59" w:rsidRPr="00E356DB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356DB" w:rsidRPr="00E356DB" w:rsidTr="006C2F59">
        <w:tc>
          <w:tcPr>
            <w:tcW w:w="4518" w:type="dxa"/>
          </w:tcPr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JUDIVAN SEVERINO DE F</w:t>
            </w:r>
            <w:bookmarkStart w:id="0" w:name="_GoBack"/>
            <w:bookmarkEnd w:id="0"/>
            <w:r w:rsidRPr="00E356DB">
              <w:rPr>
                <w:rFonts w:ascii="Garamond" w:hAnsi="Garamond" w:cs="Tahoma"/>
                <w:sz w:val="24"/>
              </w:rPr>
              <w:t>IGUEIREDO</w:t>
            </w: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1º Vice-Presidente</w:t>
            </w:r>
          </w:p>
          <w:p w:rsidR="006C2F59" w:rsidRPr="00E356DB" w:rsidRDefault="006C2F59" w:rsidP="00E356DB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ADEMARIO JESUS MENDES</w:t>
            </w: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AD0578" w:rsidRPr="00E356DB" w:rsidTr="006C2F59">
        <w:tc>
          <w:tcPr>
            <w:tcW w:w="4518" w:type="dxa"/>
            <w:hideMark/>
          </w:tcPr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JAIME RODRIGUES MOIRINHO</w:t>
            </w: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EDMILSON ANTÔNIO DA SILVA-BAIXINHO</w:t>
            </w:r>
          </w:p>
          <w:p w:rsidR="006C2F59" w:rsidRPr="00E356DB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E356DB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E356DB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4"/>
        </w:rPr>
      </w:pPr>
    </w:p>
    <w:sectPr w:rsidR="00626D6C" w:rsidRPr="00E356DB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6350E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56DB">
      <w:rPr>
        <w:noProof/>
      </w:rPr>
      <w:t>2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99CA5"/>
  <w15:docId w15:val="{F90651D5-5D6C-41AC-AA95-E0BB1BB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63B32-575F-47BA-9B44-A1D13349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70</TotalTime>
  <Pages>2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12</cp:revision>
  <cp:lastPrinted>2019-05-28T19:36:00Z</cp:lastPrinted>
  <dcterms:created xsi:type="dcterms:W3CDTF">2019-05-07T15:43:00Z</dcterms:created>
  <dcterms:modified xsi:type="dcterms:W3CDTF">2019-06-04T17:40:00Z</dcterms:modified>
</cp:coreProperties>
</file>