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A7" w:rsidRPr="003F0FD3" w:rsidRDefault="00701129" w:rsidP="003F0FD3">
      <w:pPr>
        <w:pStyle w:val="Ttulo3"/>
        <w:spacing w:before="120" w:after="120"/>
        <w:ind w:right="-1"/>
        <w:jc w:val="center"/>
        <w:rPr>
          <w:rFonts w:ascii="Arial" w:hAnsi="Arial" w:cs="Arial"/>
          <w:bCs/>
          <w:i w:val="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Cs/>
          <w:i w:val="0"/>
          <w:sz w:val="26"/>
          <w:szCs w:val="26"/>
        </w:rPr>
        <w:t>PROJETO DE LEI Nº 10/2025</w:t>
      </w:r>
      <w:r w:rsidR="00643AA7" w:rsidRPr="003F0FD3">
        <w:rPr>
          <w:rFonts w:ascii="Arial" w:hAnsi="Arial" w:cs="Arial"/>
          <w:bCs/>
          <w:i w:val="0"/>
          <w:sz w:val="26"/>
          <w:szCs w:val="26"/>
        </w:rPr>
        <w:t>-L</w:t>
      </w:r>
    </w:p>
    <w:p w:rsidR="00643AA7" w:rsidRPr="003F0FD3" w:rsidRDefault="00643AA7" w:rsidP="003F0FD3">
      <w:pPr>
        <w:tabs>
          <w:tab w:val="left" w:pos="7460"/>
        </w:tabs>
        <w:spacing w:before="120" w:after="120"/>
        <w:ind w:right="-1"/>
        <w:rPr>
          <w:rFonts w:ascii="Arial" w:hAnsi="Arial" w:cs="Arial"/>
          <w:b/>
          <w:sz w:val="26"/>
          <w:szCs w:val="26"/>
        </w:rPr>
      </w:pPr>
      <w:r w:rsidRPr="003F0FD3">
        <w:rPr>
          <w:rFonts w:ascii="Arial" w:hAnsi="Arial" w:cs="Arial"/>
          <w:b/>
          <w:sz w:val="26"/>
          <w:szCs w:val="26"/>
        </w:rPr>
        <w:tab/>
      </w:r>
    </w:p>
    <w:p w:rsidR="00643AA7" w:rsidRPr="003F0FD3" w:rsidRDefault="00643AA7" w:rsidP="003F0FD3">
      <w:pPr>
        <w:ind w:left="4395" w:right="-1"/>
        <w:jc w:val="both"/>
        <w:rPr>
          <w:rFonts w:ascii="Arial" w:hAnsi="Arial" w:cs="Arial"/>
          <w:i/>
          <w:iCs/>
          <w:sz w:val="26"/>
          <w:szCs w:val="26"/>
        </w:rPr>
      </w:pPr>
      <w:r w:rsidRPr="003F0FD3">
        <w:rPr>
          <w:rFonts w:ascii="Arial" w:hAnsi="Arial" w:cs="Arial"/>
          <w:i/>
          <w:iCs/>
          <w:sz w:val="26"/>
          <w:szCs w:val="26"/>
        </w:rPr>
        <w:t>Oficializa e inclui no Calendário Oficial de Eventos do Município a “Marcha para Jesus”, e dá outras providências correlatas.</w:t>
      </w:r>
    </w:p>
    <w:p w:rsidR="00643AA7" w:rsidRPr="003F0FD3" w:rsidRDefault="00643AA7" w:rsidP="003F0FD3">
      <w:pPr>
        <w:tabs>
          <w:tab w:val="left" w:pos="426"/>
        </w:tabs>
        <w:spacing w:before="120" w:after="120"/>
        <w:ind w:right="-1"/>
        <w:jc w:val="right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A Câmara Municipal de Araçariguama decreta: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Art. 1º. </w:t>
      </w:r>
      <w:r w:rsidRPr="003F0FD3">
        <w:rPr>
          <w:rFonts w:ascii="Arial" w:hAnsi="Arial" w:cs="Arial"/>
          <w:sz w:val="26"/>
          <w:szCs w:val="26"/>
        </w:rPr>
        <w:t>Fica oficializada e incluída no Calendário Oficial de Eventos do Município a “Marcha para Jesus”, a se realizar, anualmente, no dia 15 de novembro.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Parágrafo único. </w:t>
      </w:r>
      <w:r w:rsidRPr="003F0FD3">
        <w:rPr>
          <w:rFonts w:ascii="Arial" w:hAnsi="Arial" w:cs="Arial"/>
          <w:sz w:val="26"/>
          <w:szCs w:val="26"/>
        </w:rPr>
        <w:t xml:space="preserve">O evento de que trata o </w:t>
      </w:r>
      <w:r w:rsidRPr="003F0FD3">
        <w:rPr>
          <w:rFonts w:ascii="Arial" w:hAnsi="Arial" w:cs="Arial"/>
          <w:i/>
          <w:iCs/>
          <w:sz w:val="26"/>
          <w:szCs w:val="26"/>
        </w:rPr>
        <w:t xml:space="preserve">caput </w:t>
      </w:r>
      <w:r w:rsidRPr="003F0FD3">
        <w:rPr>
          <w:rFonts w:ascii="Arial" w:hAnsi="Arial" w:cs="Arial"/>
          <w:sz w:val="26"/>
          <w:szCs w:val="26"/>
        </w:rPr>
        <w:t>deste artigo será organizado por uma Comissão especialmente constituída com tal finalidade.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Art. 2º. </w:t>
      </w:r>
      <w:r w:rsidRPr="003F0FD3">
        <w:rPr>
          <w:rFonts w:ascii="Arial" w:hAnsi="Arial" w:cs="Arial"/>
          <w:sz w:val="26"/>
          <w:szCs w:val="26"/>
        </w:rPr>
        <w:t>Fica o Poder Executivo autorizado a prestar apoio logístico e institucional ao evento de que trata esta Lei, observadas todas as disposições legais aplicáveis à espécie, especialmente, quando for o caso, as relativas às normas gerais de licitação e contratação para a Administração Pública.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Art. 3º. </w:t>
      </w:r>
      <w:r w:rsidRPr="003F0FD3">
        <w:rPr>
          <w:rFonts w:ascii="Arial" w:hAnsi="Arial" w:cs="Arial"/>
          <w:sz w:val="26"/>
          <w:szCs w:val="26"/>
        </w:rPr>
        <w:t>As despesas decorrentesda execução desta Lei correrão à conta das dotações orçamentárias próprias, suplementadas se necessário.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Art. 4º. </w:t>
      </w:r>
      <w:r w:rsidRPr="003F0FD3">
        <w:rPr>
          <w:rFonts w:ascii="Arial" w:hAnsi="Arial" w:cs="Arial"/>
          <w:sz w:val="26"/>
          <w:szCs w:val="26"/>
        </w:rPr>
        <w:t>O Poder Executivo poderá regulamentar esta Lei, mediante Decreto, naquilo que for necessário à sua execução e implementação.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b/>
          <w:bCs/>
          <w:sz w:val="26"/>
          <w:szCs w:val="26"/>
        </w:rPr>
        <w:t xml:space="preserve">Art. 5º. </w:t>
      </w:r>
      <w:r w:rsidRPr="003F0FD3">
        <w:rPr>
          <w:rFonts w:ascii="Arial" w:hAnsi="Arial" w:cs="Arial"/>
          <w:sz w:val="26"/>
          <w:szCs w:val="26"/>
        </w:rPr>
        <w:t>Esta Lei entra em vigor na data da sua publicação, ficando revogada a Lei nº 647, de 7 de outubro de 2013.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643AA7" w:rsidRPr="003F0FD3" w:rsidRDefault="00643AA7" w:rsidP="003F0FD3">
      <w:pPr>
        <w:ind w:right="-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643AA7" w:rsidRPr="003F0FD3" w:rsidRDefault="00643AA7" w:rsidP="003F0FD3">
      <w:pPr>
        <w:ind w:right="-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3F0FD3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O presente projeto de lei tem por objetivo oficializar e incluir no Calendário Oficial de Eventos do Município a “Marcha para Jesus”, a se realizar, anualmente, no dia 15 de novembro. A primeira Marcha para Jesus — denominada “</w:t>
      </w:r>
      <w:proofErr w:type="spellStart"/>
      <w:r w:rsidRPr="003F0FD3">
        <w:rPr>
          <w:rFonts w:ascii="Arial" w:hAnsi="Arial" w:cs="Arial"/>
          <w:sz w:val="26"/>
          <w:szCs w:val="26"/>
        </w:rPr>
        <w:t>March</w:t>
      </w:r>
      <w:proofErr w:type="spellEnd"/>
      <w:r w:rsidRPr="003F0FD3">
        <w:rPr>
          <w:rFonts w:ascii="Arial" w:hAnsi="Arial" w:cs="Arial"/>
          <w:sz w:val="26"/>
          <w:szCs w:val="26"/>
        </w:rPr>
        <w:t xml:space="preserve"> For Jesus”, aconteceu em 1987 na cidade de Londres, no Reino Unido.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 xml:space="preserve">A Marcha se expandiu para os demais continentes e, atualmente, ocorre em diversas localidades do planeta, reunindo milhões de pessoas. No Brasil não </w:t>
      </w:r>
      <w:r w:rsidRPr="003F0FD3">
        <w:rPr>
          <w:rFonts w:ascii="Arial" w:hAnsi="Arial" w:cs="Arial"/>
          <w:sz w:val="26"/>
          <w:szCs w:val="26"/>
        </w:rPr>
        <w:lastRenderedPageBreak/>
        <w:t>é diferente, sendo que inúmeros municípios já a incluíram nos respectivos calendários oficiais de evento.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 xml:space="preserve">A inclusão da Marcha no calendário oficial do Município se justifica por seu caráter que vai além do aspecto religioso, promovendo também a integração social, cultural e comunitária. Este tradicional evento reúne pessoas de diferentes denominações cristãs e proporciona momentos de comunhão, apresentações culturais, música e dança, fortalecendo valores como paz, solidariedade e esperança. 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Além disso, outro ponto relevante é o impacto positivo na economia local, já que grandes eventos como este movimentam o comércio e os serviços, beneficiando diversos setores da cidade.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 xml:space="preserve">Reverbere-se que a importância do evento é reconhecida em âmbito nacional, nos termos da Lei Federal n.º 12.025, de </w:t>
      </w:r>
      <w:proofErr w:type="gramStart"/>
      <w:r w:rsidRPr="003F0FD3">
        <w:rPr>
          <w:rFonts w:ascii="Arial" w:hAnsi="Arial" w:cs="Arial"/>
          <w:sz w:val="26"/>
          <w:szCs w:val="26"/>
        </w:rPr>
        <w:t>3</w:t>
      </w:r>
      <w:proofErr w:type="gramEnd"/>
      <w:r w:rsidRPr="003F0FD3">
        <w:rPr>
          <w:rFonts w:ascii="Arial" w:hAnsi="Arial" w:cs="Arial"/>
          <w:sz w:val="26"/>
          <w:szCs w:val="26"/>
        </w:rPr>
        <w:t xml:space="preserve"> de setembro de 2009, e, em nosso Estado, conforme a Lei Estadual n.º 17.647, de 7 de março de 2023, que declarou o evento "Marcha para Jesus" patrimônio cultural de natureza imaterial do Estado.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Neste contexto, o projeto também autoriza o Poder Executivo municipal a prestar apoio logístico e institucional ao evento, desde que atendidas as disposições legais aplicáveis à espécie.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 xml:space="preserve">Por derradeiro, propõe-se a revogação da Lei n.º 647, de </w:t>
      </w:r>
      <w:proofErr w:type="gramStart"/>
      <w:r w:rsidRPr="003F0FD3">
        <w:rPr>
          <w:rFonts w:ascii="Arial" w:hAnsi="Arial" w:cs="Arial"/>
          <w:sz w:val="26"/>
          <w:szCs w:val="26"/>
        </w:rPr>
        <w:t>7</w:t>
      </w:r>
      <w:proofErr w:type="gramEnd"/>
      <w:r w:rsidRPr="003F0FD3">
        <w:rPr>
          <w:rFonts w:ascii="Arial" w:hAnsi="Arial" w:cs="Arial"/>
          <w:sz w:val="26"/>
          <w:szCs w:val="26"/>
        </w:rPr>
        <w:t xml:space="preserve"> de outubro de 2013, pois, a vertente propositura dispõe sobre a mesma matéria de forma mais abrangente e atualizada.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Destarte, evidenciada a conveniência e o interesse público da iniciativa, contamos com a sua breve aprovação.</w:t>
      </w:r>
    </w:p>
    <w:p w:rsidR="00643AA7" w:rsidRPr="003F0FD3" w:rsidRDefault="00643AA7" w:rsidP="003F0FD3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ind w:right="-1" w:firstLine="567"/>
        <w:jc w:val="right"/>
        <w:rPr>
          <w:rFonts w:ascii="Arial" w:hAnsi="Arial" w:cs="Arial"/>
          <w:sz w:val="26"/>
          <w:szCs w:val="26"/>
        </w:rPr>
      </w:pPr>
      <w:r w:rsidRPr="003F0FD3">
        <w:rPr>
          <w:rFonts w:ascii="Arial" w:hAnsi="Arial" w:cs="Arial"/>
          <w:sz w:val="26"/>
          <w:szCs w:val="26"/>
        </w:rPr>
        <w:t>Sala das Sessões, em 12 de maio de 2025</w:t>
      </w:r>
    </w:p>
    <w:p w:rsidR="00643AA7" w:rsidRPr="003F0FD3" w:rsidRDefault="00643AA7" w:rsidP="003F0FD3">
      <w:pPr>
        <w:ind w:right="-1"/>
        <w:jc w:val="center"/>
        <w:rPr>
          <w:rFonts w:ascii="Arial" w:hAnsi="Arial" w:cs="Arial"/>
          <w:sz w:val="26"/>
          <w:szCs w:val="26"/>
        </w:rPr>
      </w:pP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  <w:r w:rsidRPr="003F0FD3">
        <w:rPr>
          <w:rFonts w:ascii="Arial" w:hAnsi="Arial" w:cs="Arial"/>
          <w:bCs/>
          <w:iCs/>
          <w:sz w:val="26"/>
          <w:szCs w:val="26"/>
        </w:rPr>
        <w:t>LILI MARQUES</w:t>
      </w: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  <w:r w:rsidRPr="003F0FD3">
        <w:rPr>
          <w:rFonts w:ascii="Arial" w:hAnsi="Arial" w:cs="Arial"/>
          <w:bCs/>
          <w:iCs/>
          <w:sz w:val="26"/>
          <w:szCs w:val="26"/>
        </w:rPr>
        <w:t>Vereadora</w:t>
      </w: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</w:p>
    <w:p w:rsidR="003F0FD3" w:rsidRPr="003F0FD3" w:rsidRDefault="003F0FD3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  <w:r w:rsidRPr="003F0FD3">
        <w:rPr>
          <w:rFonts w:ascii="Arial" w:hAnsi="Arial" w:cs="Arial"/>
          <w:bCs/>
          <w:iCs/>
          <w:sz w:val="26"/>
          <w:szCs w:val="26"/>
        </w:rPr>
        <w:t>PAULO VOLCOV</w:t>
      </w:r>
    </w:p>
    <w:p w:rsidR="00643AA7" w:rsidRPr="003F0FD3" w:rsidRDefault="00643AA7" w:rsidP="003F0FD3">
      <w:pPr>
        <w:pStyle w:val="Corpodetexto"/>
        <w:tabs>
          <w:tab w:val="clear" w:pos="426"/>
        </w:tabs>
        <w:ind w:right="-1"/>
        <w:jc w:val="center"/>
        <w:rPr>
          <w:rFonts w:ascii="Arial" w:hAnsi="Arial" w:cs="Arial"/>
          <w:bCs/>
          <w:iCs/>
          <w:sz w:val="26"/>
          <w:szCs w:val="26"/>
        </w:rPr>
      </w:pPr>
      <w:r w:rsidRPr="003F0FD3">
        <w:rPr>
          <w:rFonts w:ascii="Arial" w:hAnsi="Arial" w:cs="Arial"/>
          <w:bCs/>
          <w:iCs/>
          <w:sz w:val="26"/>
          <w:szCs w:val="26"/>
        </w:rPr>
        <w:t>Vereador</w:t>
      </w:r>
    </w:p>
    <w:p w:rsidR="00643AA7" w:rsidRPr="00643AA7" w:rsidRDefault="00643AA7" w:rsidP="00643AA7">
      <w:pPr>
        <w:pStyle w:val="Corpodetexto"/>
        <w:tabs>
          <w:tab w:val="clear" w:pos="426"/>
        </w:tabs>
        <w:ind w:right="28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pStyle w:val="normas-descricao"/>
        <w:shd w:val="clear" w:color="auto" w:fill="FFFFFF"/>
        <w:spacing w:before="0" w:beforeAutospacing="0" w:after="150" w:afterAutospacing="0"/>
        <w:ind w:right="283"/>
        <w:jc w:val="center"/>
        <w:rPr>
          <w:rFonts w:ascii="Helvetica" w:hAnsi="Helvetica"/>
          <w:caps/>
          <w:color w:val="002060"/>
          <w:u w:val="single"/>
        </w:rPr>
      </w:pPr>
      <w:r w:rsidRPr="00643AA7">
        <w:rPr>
          <w:rFonts w:ascii="Helvetica" w:hAnsi="Helvetica"/>
          <w:caps/>
          <w:color w:val="002060"/>
          <w:u w:val="single"/>
        </w:rPr>
        <w:lastRenderedPageBreak/>
        <w:t>Lei n° 647, de 7 de outubro de 2013</w:t>
      </w:r>
    </w:p>
    <w:p w:rsidR="00643AA7" w:rsidRPr="003F0FD3" w:rsidRDefault="00643AA7" w:rsidP="00643AA7">
      <w:pPr>
        <w:pStyle w:val="normas-desindentado"/>
        <w:shd w:val="clear" w:color="auto" w:fill="FFFFFF"/>
        <w:spacing w:before="0" w:beforeAutospacing="0" w:after="150" w:afterAutospacing="0"/>
        <w:ind w:right="283"/>
        <w:jc w:val="center"/>
        <w:rPr>
          <w:rFonts w:ascii="Helvetica" w:hAnsi="Helvetica"/>
        </w:rPr>
      </w:pPr>
      <w:r w:rsidRPr="003F0FD3">
        <w:rPr>
          <w:rFonts w:ascii="Helvetica" w:hAnsi="Helvetica"/>
        </w:rPr>
        <w:t>Autógrafo n° 765/2013.</w:t>
      </w:r>
      <w:r w:rsidRPr="003F0FD3">
        <w:rPr>
          <w:rFonts w:ascii="Helvetica" w:hAnsi="Helvetica"/>
        </w:rPr>
        <w:br/>
        <w:t>Projeto de Lei n° 027/2013-L.</w:t>
      </w:r>
    </w:p>
    <w:p w:rsidR="00643AA7" w:rsidRPr="00643AA7" w:rsidRDefault="00643AA7" w:rsidP="00643AA7">
      <w:pPr>
        <w:pStyle w:val="normas-desindentado"/>
        <w:shd w:val="clear" w:color="auto" w:fill="FFFFFF"/>
        <w:spacing w:before="0" w:beforeAutospacing="0" w:after="150" w:afterAutospacing="0"/>
        <w:ind w:right="283"/>
        <w:jc w:val="center"/>
        <w:rPr>
          <w:rFonts w:ascii="Helvetica" w:hAnsi="Helvetica"/>
          <w:color w:val="333333"/>
        </w:rPr>
      </w:pPr>
    </w:p>
    <w:p w:rsidR="00643AA7" w:rsidRPr="00643AA7" w:rsidRDefault="00643AA7" w:rsidP="00643AA7">
      <w:pPr>
        <w:pStyle w:val="normas-ementa"/>
        <w:shd w:val="clear" w:color="auto" w:fill="FFFFFF"/>
        <w:spacing w:before="0" w:beforeAutospacing="0" w:after="150" w:afterAutospacing="0"/>
        <w:ind w:left="3402" w:right="283"/>
        <w:jc w:val="both"/>
        <w:rPr>
          <w:rFonts w:ascii="Helvetica" w:hAnsi="Helvetica"/>
          <w:color w:val="BD2600"/>
        </w:rPr>
      </w:pPr>
      <w:r w:rsidRPr="00643AA7">
        <w:rPr>
          <w:rFonts w:ascii="Helvetica" w:hAnsi="Helvetica"/>
          <w:color w:val="BD2600"/>
        </w:rPr>
        <w:t>Dispõe sobre: Institui, no âmbito do Município de Araçariguama, a Marcha para Jesus, a ser realizada no primeiro domingo do mês de maio de cada ano.</w:t>
      </w:r>
    </w:p>
    <w:p w:rsidR="00643AA7" w:rsidRPr="003F0FD3" w:rsidRDefault="00643AA7" w:rsidP="00643AA7">
      <w:pPr>
        <w:pStyle w:val="NormalWeb"/>
        <w:shd w:val="clear" w:color="auto" w:fill="FFFFFF"/>
        <w:spacing w:before="0" w:beforeAutospacing="0" w:after="150" w:afterAutospacing="0"/>
        <w:ind w:right="283" w:firstLine="567"/>
        <w:jc w:val="both"/>
        <w:rPr>
          <w:rFonts w:ascii="Helvetica" w:hAnsi="Helvetica"/>
        </w:rPr>
      </w:pPr>
      <w:r w:rsidRPr="003F0FD3">
        <w:rPr>
          <w:rFonts w:ascii="Helvetica" w:hAnsi="Helvetica"/>
        </w:rPr>
        <w:t xml:space="preserve">Roque </w:t>
      </w:r>
      <w:proofErr w:type="spellStart"/>
      <w:r w:rsidRPr="003F0FD3">
        <w:rPr>
          <w:rFonts w:ascii="Helvetica" w:hAnsi="Helvetica"/>
        </w:rPr>
        <w:t>Normelio</w:t>
      </w:r>
      <w:proofErr w:type="spellEnd"/>
      <w:r w:rsidRPr="003F0FD3">
        <w:rPr>
          <w:rFonts w:ascii="Helvetica" w:hAnsi="Helvetica"/>
        </w:rPr>
        <w:t xml:space="preserve"> Hoffmann, </w:t>
      </w:r>
      <w:r w:rsidRPr="003F0FD3">
        <w:rPr>
          <w:rStyle w:val="Forte"/>
          <w:rFonts w:ascii="Helvetica" w:hAnsi="Helvetica"/>
        </w:rPr>
        <w:t>Prefeito do Município de Araçariguama</w:t>
      </w:r>
      <w:r w:rsidRPr="003F0FD3">
        <w:rPr>
          <w:rFonts w:ascii="Helvetica" w:hAnsi="Helvetica"/>
        </w:rPr>
        <w:t>, no uso de suas atribuições constitucionais e legais, faz saber que a Câmara Municipal aprovou e ele promulga e sanciona a seguinte Lei:</w:t>
      </w:r>
    </w:p>
    <w:p w:rsidR="00643AA7" w:rsidRPr="003F0FD3" w:rsidRDefault="00643AA7" w:rsidP="00643AA7">
      <w:pPr>
        <w:pStyle w:val="NormalWeb"/>
        <w:shd w:val="clear" w:color="auto" w:fill="FFFFFF"/>
        <w:spacing w:before="0" w:beforeAutospacing="0" w:after="150" w:afterAutospacing="0"/>
        <w:ind w:right="283" w:firstLine="567"/>
        <w:jc w:val="both"/>
        <w:rPr>
          <w:rFonts w:ascii="Helvetica" w:hAnsi="Helvetica"/>
        </w:rPr>
      </w:pPr>
      <w:r w:rsidRPr="003F0FD3">
        <w:rPr>
          <w:rStyle w:val="normas-indices-artigo"/>
          <w:rFonts w:ascii="Helvetica" w:hAnsi="Helvetica"/>
        </w:rPr>
        <w:t>Art. 1°</w:t>
      </w:r>
      <w:r w:rsidRPr="003F0FD3">
        <w:rPr>
          <w:rFonts w:ascii="Helvetica" w:hAnsi="Helvetica"/>
        </w:rPr>
        <w:t xml:space="preserve">  Fica </w:t>
      </w:r>
      <w:proofErr w:type="gramStart"/>
      <w:r w:rsidRPr="003F0FD3">
        <w:rPr>
          <w:rFonts w:ascii="Helvetica" w:hAnsi="Helvetica"/>
        </w:rPr>
        <w:t>oficializado</w:t>
      </w:r>
      <w:proofErr w:type="gramEnd"/>
      <w:r w:rsidRPr="003F0FD3">
        <w:rPr>
          <w:rFonts w:ascii="Helvetica" w:hAnsi="Helvetica"/>
        </w:rPr>
        <w:t>, no âmbito do Município de Araçariguama, a Marcha para Jesus, a ser realizada no primeiro domingo do mês de maio de cada ano.</w:t>
      </w:r>
    </w:p>
    <w:p w:rsidR="00643AA7" w:rsidRPr="003F0FD3" w:rsidRDefault="00643AA7" w:rsidP="00643AA7">
      <w:pPr>
        <w:pStyle w:val="NormalWeb"/>
        <w:shd w:val="clear" w:color="auto" w:fill="FFFFFF"/>
        <w:spacing w:before="0" w:beforeAutospacing="0" w:after="150" w:afterAutospacing="0"/>
        <w:ind w:right="283" w:firstLine="567"/>
        <w:jc w:val="both"/>
        <w:rPr>
          <w:rFonts w:ascii="Helvetica" w:hAnsi="Helvetica"/>
        </w:rPr>
      </w:pPr>
      <w:r w:rsidRPr="003F0FD3">
        <w:rPr>
          <w:rStyle w:val="normas-indices-artigo"/>
          <w:rFonts w:ascii="Helvetica" w:hAnsi="Helvetica"/>
        </w:rPr>
        <w:t>Art. 2°</w:t>
      </w:r>
      <w:r w:rsidRPr="003F0FD3">
        <w:rPr>
          <w:rFonts w:ascii="Helvetica" w:hAnsi="Helvetica"/>
        </w:rPr>
        <w:t>  Esta Lei entra em vigor na data de sua publicação.</w:t>
      </w:r>
    </w:p>
    <w:p w:rsidR="00643AA7" w:rsidRPr="003F0FD3" w:rsidRDefault="00643AA7" w:rsidP="00643AA7">
      <w:pPr>
        <w:pStyle w:val="NormalWeb"/>
        <w:shd w:val="clear" w:color="auto" w:fill="FFFFFF"/>
        <w:spacing w:before="0" w:beforeAutospacing="0" w:after="150" w:afterAutospacing="0"/>
        <w:ind w:right="283" w:firstLine="567"/>
        <w:jc w:val="both"/>
        <w:rPr>
          <w:rFonts w:ascii="Helvetica" w:hAnsi="Helvetica"/>
        </w:rPr>
      </w:pPr>
      <w:r w:rsidRPr="003F0FD3">
        <w:rPr>
          <w:rFonts w:ascii="Helvetica" w:hAnsi="Helvetica"/>
        </w:rPr>
        <w:t>Araçariguama, 07 de outubro de 2013.</w:t>
      </w:r>
    </w:p>
    <w:p w:rsidR="00643AA7" w:rsidRPr="003F0FD3" w:rsidRDefault="00643AA7" w:rsidP="00643AA7">
      <w:pPr>
        <w:pStyle w:val="normas-bloco-indentado"/>
        <w:shd w:val="clear" w:color="auto" w:fill="FFFFFF"/>
        <w:spacing w:before="0" w:beforeAutospacing="0" w:after="150" w:afterAutospacing="0"/>
        <w:ind w:left="567" w:right="283"/>
        <w:rPr>
          <w:rFonts w:ascii="Helvetica" w:hAnsi="Helvetica"/>
        </w:rPr>
      </w:pPr>
      <w:r w:rsidRPr="003F0FD3">
        <w:rPr>
          <w:rFonts w:ascii="Helvetica" w:hAnsi="Helvetica"/>
        </w:rPr>
        <w:t xml:space="preserve">Roque </w:t>
      </w:r>
      <w:proofErr w:type="spellStart"/>
      <w:r w:rsidRPr="003F0FD3">
        <w:rPr>
          <w:rFonts w:ascii="Helvetica" w:hAnsi="Helvetica"/>
        </w:rPr>
        <w:t>Normelio</w:t>
      </w:r>
      <w:proofErr w:type="spellEnd"/>
      <w:r w:rsidRPr="003F0FD3">
        <w:rPr>
          <w:rFonts w:ascii="Helvetica" w:hAnsi="Helvetica"/>
        </w:rPr>
        <w:t xml:space="preserve"> Hoffmann</w:t>
      </w:r>
      <w:r w:rsidRPr="003F0FD3">
        <w:rPr>
          <w:rFonts w:ascii="Helvetica" w:hAnsi="Helvetica"/>
        </w:rPr>
        <w:br/>
        <w:t>Prefeito Municipal</w:t>
      </w:r>
    </w:p>
    <w:p w:rsidR="00643AA7" w:rsidRPr="003F0FD3" w:rsidRDefault="00643AA7" w:rsidP="00643AA7">
      <w:pPr>
        <w:pStyle w:val="NormalWeb"/>
        <w:shd w:val="clear" w:color="auto" w:fill="FFFFFF"/>
        <w:spacing w:before="0" w:beforeAutospacing="0" w:after="150" w:afterAutospacing="0"/>
        <w:ind w:right="283" w:firstLine="567"/>
        <w:rPr>
          <w:rFonts w:ascii="Helvetica" w:hAnsi="Helvetica"/>
        </w:rPr>
      </w:pPr>
      <w:r w:rsidRPr="003F0FD3">
        <w:rPr>
          <w:rFonts w:ascii="Helvetica" w:hAnsi="Helvetica"/>
        </w:rPr>
        <w:t>Publicado e registrado no Gabinete do Prefeito, na data supra.</w:t>
      </w:r>
    </w:p>
    <w:p w:rsidR="00643AA7" w:rsidRPr="003F0FD3" w:rsidRDefault="00643AA7" w:rsidP="00643AA7">
      <w:pPr>
        <w:pStyle w:val="normas-bloco-indentado"/>
        <w:shd w:val="clear" w:color="auto" w:fill="FFFFFF"/>
        <w:spacing w:before="0" w:beforeAutospacing="0" w:after="150" w:afterAutospacing="0"/>
        <w:ind w:left="567" w:right="283"/>
        <w:rPr>
          <w:rFonts w:ascii="Helvetica" w:hAnsi="Helvetica"/>
        </w:rPr>
      </w:pPr>
      <w:r w:rsidRPr="003F0FD3">
        <w:rPr>
          <w:rFonts w:ascii="Helvetica" w:hAnsi="Helvetica"/>
        </w:rPr>
        <w:t>Francisco Martins Pereira</w:t>
      </w:r>
      <w:r w:rsidRPr="003F0FD3">
        <w:rPr>
          <w:rFonts w:ascii="Helvetica" w:hAnsi="Helvetica"/>
        </w:rPr>
        <w:br/>
        <w:t>Secretário de Governo</w:t>
      </w:r>
    </w:p>
    <w:p w:rsidR="00643AA7" w:rsidRPr="00643AA7" w:rsidRDefault="00643AA7" w:rsidP="00643AA7">
      <w:pPr>
        <w:pStyle w:val="normas-publicacao"/>
        <w:shd w:val="clear" w:color="auto" w:fill="FFFFFF"/>
        <w:spacing w:before="0" w:beforeAutospacing="0" w:after="150" w:afterAutospacing="0"/>
        <w:ind w:right="283"/>
        <w:jc w:val="both"/>
        <w:rPr>
          <w:rFonts w:ascii="Helvetica" w:hAnsi="Helvetica"/>
          <w:color w:val="BD2600"/>
        </w:rPr>
      </w:pPr>
      <w:r w:rsidRPr="00643AA7">
        <w:rPr>
          <w:rFonts w:ascii="Helvetica" w:hAnsi="Helvetica"/>
          <w:color w:val="BD2600"/>
        </w:rPr>
        <w:t>* Este texto não substitui a publicação oficial.</w:t>
      </w: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b/>
          <w:bCs/>
          <w:iCs/>
          <w:sz w:val="24"/>
          <w:szCs w:val="24"/>
        </w:rPr>
      </w:pPr>
    </w:p>
    <w:p w:rsidR="00643AA7" w:rsidRPr="00643AA7" w:rsidRDefault="00643AA7" w:rsidP="00643AA7">
      <w:pPr>
        <w:ind w:right="283"/>
        <w:rPr>
          <w:rFonts w:ascii="Arial" w:hAnsi="Arial" w:cs="Arial"/>
          <w:sz w:val="24"/>
          <w:szCs w:val="24"/>
        </w:rPr>
      </w:pPr>
    </w:p>
    <w:p w:rsidR="009B7BA6" w:rsidRPr="00643AA7" w:rsidRDefault="009B7BA6" w:rsidP="00643AA7">
      <w:pPr>
        <w:ind w:right="283"/>
        <w:rPr>
          <w:rFonts w:ascii="Arial" w:hAnsi="Arial" w:cs="Arial"/>
          <w:sz w:val="24"/>
          <w:szCs w:val="24"/>
        </w:rPr>
      </w:pPr>
    </w:p>
    <w:sectPr w:rsidR="009B7BA6" w:rsidRPr="00643AA7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A7" w:rsidRDefault="00643AA7" w:rsidP="00643AA7">
      <w:r>
        <w:separator/>
      </w:r>
    </w:p>
  </w:endnote>
  <w:endnote w:type="continuationSeparator" w:id="1">
    <w:p w:rsidR="00643AA7" w:rsidRDefault="00643AA7" w:rsidP="0064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RDefault="003F0FD3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3F0FD3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701129" w:rsidP="00386237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A7" w:rsidRDefault="00643AA7" w:rsidP="00643AA7">
      <w:r>
        <w:separator/>
      </w:r>
    </w:p>
  </w:footnote>
  <w:footnote w:type="continuationSeparator" w:id="1">
    <w:p w:rsidR="00643AA7" w:rsidRDefault="00643AA7" w:rsidP="00643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RDefault="003F0FD3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1A64">
      <w:rPr>
        <w:rFonts w:ascii="Verdana" w:hAnsi="Verdana"/>
        <w:b/>
        <w:sz w:val="32"/>
        <w:szCs w:val="32"/>
      </w:rPr>
      <w:t xml:space="preserve">         </w:t>
    </w:r>
    <w:r w:rsidR="00701129">
      <w:rPr>
        <w:rFonts w:ascii="Verdana" w:hAnsi="Verdana"/>
        <w:b/>
        <w:sz w:val="32"/>
        <w:szCs w:val="32"/>
      </w:rPr>
      <w:t xml:space="preserve">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701129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</w:t>
    </w:r>
    <w:r w:rsidR="00C81A64">
      <w:rPr>
        <w:rFonts w:ascii="Verdana" w:hAnsi="Verdana"/>
        <w:b/>
        <w:sz w:val="32"/>
        <w:szCs w:val="32"/>
      </w:rPr>
      <w:t xml:space="preserve">        </w:t>
    </w:r>
    <w:r w:rsidR="003F0FD3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701129">
    <w:pPr>
      <w:jc w:val="center"/>
    </w:pPr>
  </w:p>
  <w:p w:rsidR="000644AA" w:rsidRDefault="00701129" w:rsidP="0076711B">
    <w:pPr>
      <w:jc w:val="center"/>
    </w:pPr>
  </w:p>
  <w:p w:rsidR="000644AA" w:rsidRDefault="00701129"/>
  <w:p w:rsidR="000644AA" w:rsidRDefault="00701129">
    <w:pPr>
      <w:pStyle w:val="Cabealho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AA7"/>
    <w:rsid w:val="003F0FD3"/>
    <w:rsid w:val="00643AA7"/>
    <w:rsid w:val="00701129"/>
    <w:rsid w:val="009B7BA6"/>
    <w:rsid w:val="00C81A64"/>
    <w:rsid w:val="00D3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43AA7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43AA7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43A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43A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43A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43A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43AA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643AA7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643AA7"/>
    <w:rPr>
      <w:color w:val="0000FF"/>
      <w:u w:val="single"/>
    </w:rPr>
  </w:style>
  <w:style w:type="paragraph" w:customStyle="1" w:styleId="normas-descricao">
    <w:name w:val="normas-descricao"/>
    <w:basedOn w:val="Normal"/>
    <w:rsid w:val="00643AA7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desindentado">
    <w:name w:val="normas-desindentado"/>
    <w:basedOn w:val="Normal"/>
    <w:rsid w:val="00643AA7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643AA7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3AA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43AA7"/>
    <w:rPr>
      <w:b/>
      <w:bCs/>
    </w:rPr>
  </w:style>
  <w:style w:type="character" w:customStyle="1" w:styleId="normas-indices-artigo">
    <w:name w:val="normas-indices-artigo"/>
    <w:basedOn w:val="Fontepargpadro"/>
    <w:rsid w:val="00643AA7"/>
  </w:style>
  <w:style w:type="paragraph" w:customStyle="1" w:styleId="normas-bloco-indentado">
    <w:name w:val="normas-bloco-indentado"/>
    <w:basedOn w:val="Normal"/>
    <w:rsid w:val="00643AA7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publicacao">
    <w:name w:val="normas-publicacao"/>
    <w:basedOn w:val="Normal"/>
    <w:rsid w:val="00643A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418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dcterms:created xsi:type="dcterms:W3CDTF">2025-05-12T12:13:00Z</dcterms:created>
  <dcterms:modified xsi:type="dcterms:W3CDTF">2025-05-12T12:44:00Z</dcterms:modified>
</cp:coreProperties>
</file>